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00A9" w14:textId="6AC1C67F"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702066E6" wp14:editId="26186C0F">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14:paraId="440210C3" w14:textId="77777777" w:rsidR="004D15EA" w:rsidRDefault="00F11088" w:rsidP="004F38F9">
      <w:pPr>
        <w:widowControl w:val="0"/>
        <w:ind w:left="4536"/>
        <w:jc w:val="right"/>
        <w:rPr>
          <w:sz w:val="28"/>
          <w:szCs w:val="28"/>
        </w:rPr>
      </w:pPr>
      <w:r>
        <w:rPr>
          <w:sz w:val="28"/>
          <w:szCs w:val="28"/>
        </w:rPr>
        <w:t>Генеральный директор</w:t>
      </w:r>
    </w:p>
    <w:p w14:paraId="1E49D99D" w14:textId="77777777" w:rsidR="004F38F9" w:rsidRPr="00ED56FF" w:rsidRDefault="004F38F9" w:rsidP="004F38F9">
      <w:pPr>
        <w:widowControl w:val="0"/>
        <w:ind w:left="4536"/>
        <w:jc w:val="right"/>
        <w:rPr>
          <w:sz w:val="28"/>
          <w:szCs w:val="28"/>
        </w:rPr>
      </w:pPr>
      <w:r>
        <w:rPr>
          <w:sz w:val="28"/>
          <w:szCs w:val="28"/>
        </w:rPr>
        <w:t>ООО «Электротеплосеть»</w:t>
      </w:r>
    </w:p>
    <w:p w14:paraId="122E2E89"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14:paraId="10BBF0B9" w14:textId="77777777" w:rsidR="004F38F9" w:rsidRPr="00ED56FF" w:rsidRDefault="004F38F9" w:rsidP="004F38F9">
      <w:pPr>
        <w:widowControl w:val="0"/>
        <w:ind w:left="4536"/>
        <w:jc w:val="right"/>
        <w:rPr>
          <w:sz w:val="28"/>
          <w:szCs w:val="28"/>
        </w:rPr>
      </w:pPr>
    </w:p>
    <w:p w14:paraId="150EB077" w14:textId="1976B5E1" w:rsidR="004D15EA" w:rsidRPr="00ED56FF" w:rsidRDefault="004D15EA" w:rsidP="004F38F9">
      <w:pPr>
        <w:widowControl w:val="0"/>
        <w:ind w:left="4536"/>
        <w:jc w:val="right"/>
        <w:rPr>
          <w:sz w:val="28"/>
          <w:szCs w:val="28"/>
        </w:rPr>
      </w:pPr>
      <w:r w:rsidRPr="00ED56FF">
        <w:rPr>
          <w:sz w:val="28"/>
          <w:szCs w:val="28"/>
        </w:rPr>
        <w:t>«</w:t>
      </w:r>
      <w:r w:rsidR="00891AE9">
        <w:rPr>
          <w:sz w:val="28"/>
          <w:szCs w:val="28"/>
        </w:rPr>
        <w:t>01</w:t>
      </w:r>
      <w:r w:rsidRPr="00ED56FF">
        <w:rPr>
          <w:sz w:val="28"/>
          <w:szCs w:val="28"/>
        </w:rPr>
        <w:t xml:space="preserve">» </w:t>
      </w:r>
      <w:r w:rsidR="0071096F">
        <w:rPr>
          <w:sz w:val="28"/>
          <w:szCs w:val="28"/>
        </w:rPr>
        <w:t>ноября</w:t>
      </w:r>
      <w:r w:rsidR="00BC2C97">
        <w:rPr>
          <w:sz w:val="28"/>
          <w:szCs w:val="28"/>
        </w:rPr>
        <w:t xml:space="preserve">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14:paraId="6F94951A" w14:textId="77777777" w:rsidR="004D15EA" w:rsidRPr="00ED56FF" w:rsidRDefault="004D15EA" w:rsidP="004D15EA">
      <w:pPr>
        <w:widowControl w:val="0"/>
        <w:spacing w:line="360" w:lineRule="auto"/>
        <w:rPr>
          <w:sz w:val="28"/>
          <w:szCs w:val="28"/>
        </w:rPr>
      </w:pPr>
    </w:p>
    <w:p w14:paraId="3228F86A" w14:textId="77777777" w:rsidR="00A44E34" w:rsidRDefault="00A44E34" w:rsidP="00A4758F">
      <w:pPr>
        <w:keepNext/>
        <w:keepLines/>
        <w:widowControl w:val="0"/>
        <w:suppressLineNumbers/>
        <w:suppressAutoHyphens/>
        <w:spacing w:line="360" w:lineRule="auto"/>
        <w:jc w:val="center"/>
        <w:rPr>
          <w:b/>
          <w:bCs/>
          <w:sz w:val="28"/>
          <w:szCs w:val="28"/>
        </w:rPr>
      </w:pPr>
    </w:p>
    <w:p w14:paraId="68CEB89F" w14:textId="77777777" w:rsidR="00A44E34" w:rsidRDefault="00A44E34" w:rsidP="00A4758F">
      <w:pPr>
        <w:keepNext/>
        <w:keepLines/>
        <w:widowControl w:val="0"/>
        <w:suppressLineNumbers/>
        <w:suppressAutoHyphens/>
        <w:spacing w:line="360" w:lineRule="auto"/>
        <w:jc w:val="center"/>
        <w:rPr>
          <w:b/>
          <w:bCs/>
          <w:sz w:val="28"/>
          <w:szCs w:val="28"/>
        </w:rPr>
      </w:pPr>
    </w:p>
    <w:p w14:paraId="5D8D9BDA" w14:textId="77777777" w:rsidR="00A44E34" w:rsidRDefault="00A44E34" w:rsidP="00A4758F">
      <w:pPr>
        <w:keepNext/>
        <w:keepLines/>
        <w:widowControl w:val="0"/>
        <w:suppressLineNumbers/>
        <w:suppressAutoHyphens/>
        <w:spacing w:line="360" w:lineRule="auto"/>
        <w:jc w:val="center"/>
        <w:rPr>
          <w:b/>
          <w:bCs/>
          <w:sz w:val="28"/>
          <w:szCs w:val="28"/>
        </w:rPr>
      </w:pPr>
    </w:p>
    <w:p w14:paraId="1CA0F036" w14:textId="77777777" w:rsidR="00A44E34" w:rsidRDefault="00A44E34" w:rsidP="00A4758F">
      <w:pPr>
        <w:keepNext/>
        <w:keepLines/>
        <w:widowControl w:val="0"/>
        <w:suppressLineNumbers/>
        <w:suppressAutoHyphens/>
        <w:spacing w:line="360" w:lineRule="auto"/>
        <w:jc w:val="center"/>
        <w:rPr>
          <w:b/>
          <w:bCs/>
          <w:sz w:val="28"/>
          <w:szCs w:val="28"/>
        </w:rPr>
      </w:pPr>
    </w:p>
    <w:p w14:paraId="652BFE50" w14:textId="77777777" w:rsidR="00A44E34" w:rsidRDefault="00A44E34" w:rsidP="00A4758F">
      <w:pPr>
        <w:keepNext/>
        <w:keepLines/>
        <w:widowControl w:val="0"/>
        <w:suppressLineNumbers/>
        <w:suppressAutoHyphens/>
        <w:spacing w:line="360" w:lineRule="auto"/>
        <w:jc w:val="center"/>
        <w:rPr>
          <w:b/>
          <w:bCs/>
          <w:sz w:val="28"/>
          <w:szCs w:val="28"/>
        </w:rPr>
      </w:pPr>
    </w:p>
    <w:p w14:paraId="63C833D4" w14:textId="77777777" w:rsidR="00A44E34" w:rsidRDefault="00A44E34" w:rsidP="00A4758F">
      <w:pPr>
        <w:keepNext/>
        <w:keepLines/>
        <w:widowControl w:val="0"/>
        <w:suppressLineNumbers/>
        <w:suppressAutoHyphens/>
        <w:spacing w:line="360" w:lineRule="auto"/>
        <w:jc w:val="center"/>
        <w:rPr>
          <w:b/>
          <w:bCs/>
          <w:sz w:val="28"/>
          <w:szCs w:val="28"/>
        </w:rPr>
      </w:pPr>
    </w:p>
    <w:p w14:paraId="12793405"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4ECD5BCA" w14:textId="7777777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запроса котировок</w:t>
      </w:r>
      <w:r w:rsidR="00B40796">
        <w:rPr>
          <w:rStyle w:val="newsttl"/>
          <w:b/>
          <w:caps/>
          <w:sz w:val="36"/>
          <w:szCs w:val="36"/>
        </w:rPr>
        <w:t xml:space="preserve"> в электронной форме</w:t>
      </w:r>
      <w:r w:rsidR="00F71970" w:rsidRPr="004F38F9">
        <w:rPr>
          <w:rStyle w:val="newsttl"/>
          <w:b/>
          <w:caps/>
          <w:sz w:val="36"/>
          <w:szCs w:val="36"/>
        </w:rPr>
        <w:t xml:space="preserve"> </w:t>
      </w:r>
    </w:p>
    <w:p w14:paraId="37472229" w14:textId="77777777" w:rsidR="00F71970" w:rsidRPr="00F71970" w:rsidRDefault="00F71970" w:rsidP="00F71970">
      <w:pPr>
        <w:spacing w:line="360" w:lineRule="auto"/>
        <w:ind w:firstLine="531"/>
        <w:jc w:val="center"/>
        <w:rPr>
          <w:rStyle w:val="newsttl"/>
          <w:b/>
          <w:sz w:val="36"/>
          <w:szCs w:val="36"/>
        </w:rPr>
      </w:pPr>
    </w:p>
    <w:p w14:paraId="3EF64733" w14:textId="0180E64F" w:rsidR="000A764C" w:rsidRPr="00385342" w:rsidRDefault="00385342" w:rsidP="00F71970">
      <w:pPr>
        <w:keepNext/>
        <w:keepLines/>
        <w:widowControl w:val="0"/>
        <w:suppressLineNumbers/>
        <w:suppressAutoHyphens/>
        <w:spacing w:line="360" w:lineRule="auto"/>
        <w:jc w:val="center"/>
        <w:rPr>
          <w:b/>
          <w:bCs/>
          <w:sz w:val="36"/>
          <w:szCs w:val="36"/>
        </w:rPr>
      </w:pPr>
      <w:r w:rsidRPr="005833A6">
        <w:rPr>
          <w:b/>
          <w:color w:val="000000"/>
          <w:sz w:val="36"/>
          <w:szCs w:val="36"/>
        </w:rPr>
        <w:t xml:space="preserve">Выполнение работ по текущему ремонту участка </w:t>
      </w:r>
      <w:r w:rsidR="000923BB" w:rsidRPr="005833A6">
        <w:rPr>
          <w:b/>
          <w:color w:val="000000"/>
          <w:sz w:val="36"/>
          <w:szCs w:val="36"/>
        </w:rPr>
        <w:t>воздушной линии</w:t>
      </w:r>
      <w:r w:rsidRPr="005833A6">
        <w:rPr>
          <w:b/>
          <w:color w:val="000000"/>
          <w:sz w:val="36"/>
          <w:szCs w:val="36"/>
        </w:rPr>
        <w:t xml:space="preserve"> </w:t>
      </w:r>
      <w:r w:rsidR="00585A41" w:rsidRPr="005833A6">
        <w:rPr>
          <w:b/>
          <w:color w:val="000000"/>
          <w:sz w:val="36"/>
          <w:szCs w:val="36"/>
        </w:rPr>
        <w:t xml:space="preserve">ЛЭП-0,4кВ от ТП 10/0,4кВ №ТС0912 </w:t>
      </w:r>
      <w:r w:rsidRPr="005833A6">
        <w:rPr>
          <w:b/>
          <w:color w:val="000000"/>
          <w:sz w:val="36"/>
          <w:szCs w:val="36"/>
        </w:rPr>
        <w:t>р</w:t>
      </w:r>
      <w:r w:rsidR="00585A41" w:rsidRPr="005833A6">
        <w:rPr>
          <w:b/>
          <w:color w:val="000000"/>
          <w:sz w:val="36"/>
          <w:szCs w:val="36"/>
        </w:rPr>
        <w:t>п.Умет</w:t>
      </w:r>
      <w:r w:rsidR="0071096F">
        <w:rPr>
          <w:b/>
          <w:color w:val="000000"/>
          <w:sz w:val="36"/>
          <w:szCs w:val="36"/>
        </w:rPr>
        <w:t>,</w:t>
      </w:r>
      <w:r w:rsidR="00585A41" w:rsidRPr="005833A6">
        <w:rPr>
          <w:b/>
          <w:color w:val="000000"/>
          <w:sz w:val="36"/>
          <w:szCs w:val="36"/>
        </w:rPr>
        <w:t xml:space="preserve"> ул.Новая</w:t>
      </w:r>
    </w:p>
    <w:p w14:paraId="0916543C" w14:textId="77777777" w:rsidR="004D15EA" w:rsidRPr="00ED56FF" w:rsidRDefault="004D15EA" w:rsidP="004D15EA">
      <w:pPr>
        <w:keepNext/>
        <w:keepLines/>
        <w:widowControl w:val="0"/>
        <w:suppressLineNumbers/>
        <w:suppressAutoHyphens/>
        <w:spacing w:line="360" w:lineRule="auto"/>
        <w:rPr>
          <w:bCs/>
          <w:sz w:val="28"/>
          <w:szCs w:val="28"/>
        </w:rPr>
      </w:pPr>
    </w:p>
    <w:p w14:paraId="38AA3A12" w14:textId="77777777" w:rsidR="004D15EA" w:rsidRPr="00ED56FF" w:rsidRDefault="004D15EA" w:rsidP="004D15EA">
      <w:pPr>
        <w:keepNext/>
        <w:keepLines/>
        <w:widowControl w:val="0"/>
        <w:suppressLineNumbers/>
        <w:suppressAutoHyphens/>
        <w:spacing w:line="360" w:lineRule="auto"/>
        <w:rPr>
          <w:bCs/>
          <w:sz w:val="28"/>
          <w:szCs w:val="28"/>
        </w:rPr>
      </w:pPr>
    </w:p>
    <w:p w14:paraId="758287D2" w14:textId="77777777" w:rsidR="004D15EA" w:rsidRPr="00ED56FF" w:rsidRDefault="004D15EA" w:rsidP="004D15EA">
      <w:pPr>
        <w:keepNext/>
        <w:keepLines/>
        <w:widowControl w:val="0"/>
        <w:suppressLineNumbers/>
        <w:suppressAutoHyphens/>
        <w:spacing w:line="360" w:lineRule="auto"/>
        <w:rPr>
          <w:bCs/>
          <w:sz w:val="28"/>
          <w:szCs w:val="28"/>
        </w:rPr>
      </w:pPr>
    </w:p>
    <w:p w14:paraId="2BA187D7" w14:textId="77777777" w:rsidR="004D15EA" w:rsidRPr="00ED56FF" w:rsidRDefault="004D15EA" w:rsidP="004D15EA">
      <w:pPr>
        <w:keepNext/>
        <w:keepLines/>
        <w:widowControl w:val="0"/>
        <w:suppressLineNumbers/>
        <w:suppressAutoHyphens/>
        <w:spacing w:line="360" w:lineRule="auto"/>
        <w:rPr>
          <w:bCs/>
          <w:sz w:val="28"/>
          <w:szCs w:val="28"/>
        </w:rPr>
      </w:pPr>
    </w:p>
    <w:p w14:paraId="6EE50304" w14:textId="77777777" w:rsidR="004D15EA" w:rsidRPr="00ED56FF" w:rsidRDefault="004D15EA" w:rsidP="004D15EA">
      <w:pPr>
        <w:keepNext/>
        <w:keepLines/>
        <w:widowControl w:val="0"/>
        <w:suppressLineNumbers/>
        <w:suppressAutoHyphens/>
        <w:spacing w:line="360" w:lineRule="auto"/>
        <w:rPr>
          <w:bCs/>
          <w:sz w:val="28"/>
          <w:szCs w:val="28"/>
        </w:rPr>
      </w:pPr>
    </w:p>
    <w:p w14:paraId="62B1AE55" w14:textId="77777777" w:rsidR="00F71970" w:rsidRDefault="00F71970" w:rsidP="00F11088">
      <w:pPr>
        <w:spacing w:line="360" w:lineRule="auto"/>
        <w:ind w:firstLine="531"/>
        <w:jc w:val="center"/>
        <w:rPr>
          <w:b/>
          <w:sz w:val="28"/>
          <w:szCs w:val="28"/>
        </w:rPr>
      </w:pPr>
    </w:p>
    <w:p w14:paraId="5579D2B6" w14:textId="77777777" w:rsidR="004D15EA" w:rsidRDefault="004D15EA" w:rsidP="004D15EA">
      <w:pPr>
        <w:pStyle w:val="aa"/>
        <w:widowControl w:val="0"/>
        <w:spacing w:line="360" w:lineRule="auto"/>
        <w:rPr>
          <w:sz w:val="28"/>
          <w:szCs w:val="28"/>
        </w:rPr>
      </w:pPr>
      <w:bookmarkStart w:id="0" w:name="_Toc488727334"/>
    </w:p>
    <w:p w14:paraId="3D95762C" w14:textId="77777777" w:rsidR="00575A48" w:rsidRDefault="00575A48" w:rsidP="004D15EA">
      <w:pPr>
        <w:pStyle w:val="aa"/>
        <w:widowControl w:val="0"/>
        <w:spacing w:line="360" w:lineRule="auto"/>
        <w:rPr>
          <w:sz w:val="28"/>
          <w:szCs w:val="28"/>
        </w:rPr>
      </w:pPr>
    </w:p>
    <w:p w14:paraId="29E33899" w14:textId="77777777" w:rsidR="00575A48" w:rsidRDefault="00575A48" w:rsidP="004D15EA">
      <w:pPr>
        <w:pStyle w:val="aa"/>
        <w:widowControl w:val="0"/>
        <w:spacing w:line="360" w:lineRule="auto"/>
        <w:rPr>
          <w:sz w:val="28"/>
          <w:szCs w:val="28"/>
        </w:rPr>
      </w:pPr>
    </w:p>
    <w:p w14:paraId="0CFF0B6B" w14:textId="77777777" w:rsidR="00575A48" w:rsidRDefault="00575A48" w:rsidP="004D15EA">
      <w:pPr>
        <w:pStyle w:val="aa"/>
        <w:widowControl w:val="0"/>
        <w:spacing w:line="360" w:lineRule="auto"/>
        <w:rPr>
          <w:sz w:val="28"/>
          <w:szCs w:val="28"/>
        </w:rPr>
      </w:pPr>
    </w:p>
    <w:p w14:paraId="2F65C670" w14:textId="77777777" w:rsidR="000A764C" w:rsidRDefault="000A764C" w:rsidP="000A764C">
      <w:pPr>
        <w:pStyle w:val="aa"/>
        <w:widowControl w:val="0"/>
        <w:spacing w:line="360" w:lineRule="auto"/>
        <w:rPr>
          <w:sz w:val="28"/>
          <w:szCs w:val="28"/>
        </w:rPr>
      </w:pPr>
      <w:r>
        <w:rPr>
          <w:sz w:val="28"/>
          <w:szCs w:val="28"/>
        </w:rPr>
        <w:t xml:space="preserve">                                                    </w:t>
      </w:r>
      <w:r w:rsidR="00E762F2">
        <w:rPr>
          <w:sz w:val="28"/>
          <w:szCs w:val="28"/>
        </w:rPr>
        <w:t>р.п</w:t>
      </w:r>
      <w:r w:rsidR="00F11088">
        <w:rPr>
          <w:sz w:val="28"/>
          <w:szCs w:val="28"/>
        </w:rPr>
        <w:t>. Зубова Поляна</w:t>
      </w:r>
    </w:p>
    <w:p w14:paraId="6E7A83DC" w14:textId="77777777" w:rsidR="00F71970" w:rsidRDefault="000A764C" w:rsidP="000A764C">
      <w:pPr>
        <w:pStyle w:val="aa"/>
        <w:widowControl w:val="0"/>
        <w:spacing w:line="360" w:lineRule="auto"/>
        <w:rPr>
          <w:sz w:val="28"/>
          <w:szCs w:val="28"/>
        </w:rPr>
      </w:pPr>
      <w:r>
        <w:rPr>
          <w:sz w:val="28"/>
          <w:szCs w:val="28"/>
        </w:rPr>
        <w:t xml:space="preserve">                                                            </w:t>
      </w:r>
      <w:r w:rsidR="00F276D3">
        <w:rPr>
          <w:sz w:val="28"/>
          <w:szCs w:val="28"/>
        </w:rPr>
        <w:t>20</w:t>
      </w:r>
      <w:r w:rsidR="00E762F2">
        <w:rPr>
          <w:sz w:val="28"/>
          <w:szCs w:val="28"/>
        </w:rPr>
        <w:t>2</w:t>
      </w:r>
      <w:r w:rsidR="00D6763E">
        <w:rPr>
          <w:sz w:val="28"/>
          <w:szCs w:val="28"/>
        </w:rPr>
        <w:t>3</w:t>
      </w:r>
      <w:r w:rsidR="00F276D3">
        <w:rPr>
          <w:sz w:val="28"/>
          <w:szCs w:val="28"/>
        </w:rPr>
        <w:t xml:space="preserve"> год</w:t>
      </w:r>
    </w:p>
    <w:p w14:paraId="6D219292" w14:textId="77777777" w:rsidR="0014554D" w:rsidRDefault="0014554D" w:rsidP="0014554D">
      <w:pPr>
        <w:tabs>
          <w:tab w:val="left" w:pos="360"/>
        </w:tabs>
        <w:rPr>
          <w:b/>
        </w:rPr>
      </w:pPr>
    </w:p>
    <w:p w14:paraId="3C00CA6C" w14:textId="77777777" w:rsidR="000A764C" w:rsidRDefault="000A764C" w:rsidP="00AD2CB9">
      <w:pPr>
        <w:tabs>
          <w:tab w:val="left" w:pos="360"/>
        </w:tabs>
        <w:jc w:val="center"/>
        <w:rPr>
          <w:b/>
        </w:rPr>
      </w:pPr>
    </w:p>
    <w:p w14:paraId="056273EB" w14:textId="77777777" w:rsidR="00AD2CB9" w:rsidRPr="00AD2CB9" w:rsidRDefault="00AD2CB9" w:rsidP="00AD2CB9">
      <w:pPr>
        <w:tabs>
          <w:tab w:val="left" w:pos="360"/>
        </w:tabs>
        <w:jc w:val="center"/>
        <w:rPr>
          <w:b/>
        </w:rPr>
      </w:pPr>
      <w:r w:rsidRPr="00AD2CB9">
        <w:rPr>
          <w:b/>
        </w:rPr>
        <w:t>ИЗВЕЩЕНИЕ</w:t>
      </w:r>
    </w:p>
    <w:p w14:paraId="2D05BA51" w14:textId="77777777"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7B601F">
        <w:rPr>
          <w:b/>
          <w:sz w:val="22"/>
          <w:szCs w:val="22"/>
        </w:rPr>
        <w:t>в электронной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632"/>
        <w:gridCol w:w="7278"/>
      </w:tblGrid>
      <w:tr w:rsidR="00AD2CB9" w:rsidRPr="00496735" w14:paraId="1927E0A2" w14:textId="77777777" w:rsidTr="00F719DC">
        <w:trPr>
          <w:trHeight w:val="270"/>
        </w:trPr>
        <w:tc>
          <w:tcPr>
            <w:tcW w:w="327" w:type="pct"/>
            <w:shd w:val="clear" w:color="auto" w:fill="auto"/>
          </w:tcPr>
          <w:p w14:paraId="4FC974E4"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14:paraId="7E9622E5"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14:paraId="60C5A3C0"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014A4A2C" w14:textId="77777777" w:rsidTr="00F719DC">
        <w:trPr>
          <w:trHeight w:val="516"/>
        </w:trPr>
        <w:tc>
          <w:tcPr>
            <w:tcW w:w="327" w:type="pct"/>
            <w:shd w:val="clear" w:color="auto" w:fill="auto"/>
          </w:tcPr>
          <w:p w14:paraId="29E15F33"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14:paraId="460DF1C8"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14:paraId="20015FB9"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6FC1FC6B"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7FFD8842"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3C6141B1"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7A21E48F"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107024" w:rsidRPr="00496735" w14:paraId="5C7DE29C" w14:textId="77777777" w:rsidTr="008E4D40">
        <w:trPr>
          <w:trHeight w:val="437"/>
        </w:trPr>
        <w:tc>
          <w:tcPr>
            <w:tcW w:w="327" w:type="pct"/>
            <w:shd w:val="clear" w:color="auto" w:fill="auto"/>
            <w:vAlign w:val="center"/>
          </w:tcPr>
          <w:p w14:paraId="1A0C3628" w14:textId="77777777" w:rsidR="00107024" w:rsidRPr="00496735" w:rsidRDefault="00107024" w:rsidP="00107024">
            <w:pPr>
              <w:widowControl w:val="0"/>
              <w:jc w:val="center"/>
              <w:rPr>
                <w:sz w:val="22"/>
                <w:szCs w:val="22"/>
                <w:lang w:eastAsia="ar-SA"/>
              </w:rPr>
            </w:pPr>
            <w:r w:rsidRPr="00496735">
              <w:rPr>
                <w:sz w:val="22"/>
                <w:szCs w:val="22"/>
                <w:lang w:eastAsia="ar-SA"/>
              </w:rPr>
              <w:t>2.</w:t>
            </w:r>
          </w:p>
        </w:tc>
        <w:tc>
          <w:tcPr>
            <w:tcW w:w="1241" w:type="pct"/>
            <w:shd w:val="clear" w:color="auto" w:fill="auto"/>
            <w:vAlign w:val="center"/>
          </w:tcPr>
          <w:p w14:paraId="61864A89" w14:textId="77777777" w:rsidR="00107024" w:rsidRPr="00496735" w:rsidRDefault="00107024" w:rsidP="00107024">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vAlign w:val="center"/>
          </w:tcPr>
          <w:p w14:paraId="77E66356" w14:textId="77777777" w:rsidR="00107024" w:rsidRPr="00496735" w:rsidRDefault="00107024" w:rsidP="00107024">
            <w:pPr>
              <w:widowControl w:val="0"/>
              <w:jc w:val="left"/>
              <w:rPr>
                <w:sz w:val="22"/>
                <w:szCs w:val="22"/>
                <w:lang w:eastAsia="ar-SA"/>
              </w:rPr>
            </w:pPr>
            <w:r w:rsidRPr="00496735">
              <w:rPr>
                <w:sz w:val="22"/>
                <w:szCs w:val="22"/>
                <w:lang w:eastAsia="ar-SA"/>
              </w:rPr>
              <w:t>Открытая</w:t>
            </w:r>
            <w:r>
              <w:rPr>
                <w:sz w:val="22"/>
                <w:szCs w:val="22"/>
                <w:lang w:eastAsia="ar-SA"/>
              </w:rPr>
              <w:t>, электронная</w:t>
            </w:r>
          </w:p>
        </w:tc>
      </w:tr>
      <w:tr w:rsidR="00107024" w:rsidRPr="00496735" w14:paraId="29516559" w14:textId="77777777" w:rsidTr="008E4D40">
        <w:trPr>
          <w:trHeight w:val="437"/>
        </w:trPr>
        <w:tc>
          <w:tcPr>
            <w:tcW w:w="327" w:type="pct"/>
            <w:shd w:val="clear" w:color="auto" w:fill="auto"/>
            <w:vAlign w:val="center"/>
          </w:tcPr>
          <w:p w14:paraId="646B6AFD" w14:textId="77777777" w:rsidR="00107024" w:rsidRPr="00770867" w:rsidRDefault="00107024" w:rsidP="00107024">
            <w:pPr>
              <w:widowControl w:val="0"/>
              <w:jc w:val="center"/>
              <w:rPr>
                <w:sz w:val="22"/>
                <w:szCs w:val="22"/>
                <w:lang w:eastAsia="ar-SA"/>
              </w:rPr>
            </w:pPr>
            <w:r w:rsidRPr="00770867">
              <w:rPr>
                <w:sz w:val="22"/>
                <w:szCs w:val="22"/>
                <w:lang w:eastAsia="ar-SA"/>
              </w:rPr>
              <w:t>2.1.</w:t>
            </w:r>
          </w:p>
        </w:tc>
        <w:tc>
          <w:tcPr>
            <w:tcW w:w="1241" w:type="pct"/>
            <w:shd w:val="clear" w:color="auto" w:fill="auto"/>
            <w:vAlign w:val="center"/>
          </w:tcPr>
          <w:p w14:paraId="07F45078" w14:textId="77777777" w:rsidR="00107024" w:rsidRPr="00770867" w:rsidRDefault="00107024" w:rsidP="00107024">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432" w:type="pct"/>
            <w:shd w:val="clear" w:color="auto" w:fill="auto"/>
            <w:vAlign w:val="center"/>
          </w:tcPr>
          <w:p w14:paraId="42BFB5EE" w14:textId="77777777" w:rsidR="00107024" w:rsidRDefault="00107024" w:rsidP="00107024">
            <w:pPr>
              <w:widowControl w:val="0"/>
              <w:jc w:val="left"/>
              <w:rPr>
                <w:b/>
                <w:sz w:val="22"/>
                <w:szCs w:val="22"/>
                <w:lang w:eastAsia="ar-SA"/>
              </w:rPr>
            </w:pPr>
            <w:r>
              <w:rPr>
                <w:b/>
                <w:sz w:val="22"/>
                <w:szCs w:val="22"/>
                <w:lang w:eastAsia="ar-SA"/>
              </w:rPr>
              <w:t>РТС-ТЕНДЕР</w:t>
            </w:r>
          </w:p>
          <w:p w14:paraId="4FB336FD" w14:textId="77777777" w:rsidR="00107024" w:rsidRPr="00770867" w:rsidRDefault="00107024" w:rsidP="00107024">
            <w:pPr>
              <w:widowControl w:val="0"/>
              <w:jc w:val="left"/>
              <w:rPr>
                <w:b/>
                <w:sz w:val="22"/>
                <w:szCs w:val="22"/>
                <w:lang w:eastAsia="ar-SA"/>
              </w:rPr>
            </w:pPr>
            <w:r w:rsidRPr="008D1444">
              <w:rPr>
                <w:b/>
                <w:sz w:val="22"/>
                <w:szCs w:val="22"/>
                <w:lang w:eastAsia="ar-SA"/>
              </w:rPr>
              <w:t>https://www.rts-tender.ru/</w:t>
            </w:r>
          </w:p>
        </w:tc>
      </w:tr>
      <w:tr w:rsidR="00AD2CB9" w:rsidRPr="00496735" w14:paraId="7041BE28" w14:textId="77777777" w:rsidTr="00F719DC">
        <w:trPr>
          <w:trHeight w:val="565"/>
        </w:trPr>
        <w:tc>
          <w:tcPr>
            <w:tcW w:w="327" w:type="pct"/>
            <w:shd w:val="clear" w:color="auto" w:fill="auto"/>
          </w:tcPr>
          <w:p w14:paraId="32A9CE37" w14:textId="77777777"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14:paraId="3758E760"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14:paraId="68B12E15" w14:textId="0B1475A9" w:rsidR="00AD2CB9" w:rsidRPr="005833A6" w:rsidRDefault="005833A6" w:rsidP="000261FF">
            <w:pPr>
              <w:keepNext/>
              <w:keepLines/>
              <w:widowControl w:val="0"/>
              <w:suppressLineNumbers/>
              <w:suppressAutoHyphens/>
              <w:spacing w:line="360" w:lineRule="auto"/>
              <w:jc w:val="left"/>
              <w:rPr>
                <w:b/>
                <w:bCs/>
                <w:color w:val="000000"/>
                <w:sz w:val="22"/>
                <w:szCs w:val="22"/>
              </w:rPr>
            </w:pPr>
            <w:r w:rsidRPr="005833A6">
              <w:rPr>
                <w:b/>
                <w:color w:val="000000"/>
                <w:sz w:val="22"/>
                <w:szCs w:val="22"/>
              </w:rPr>
              <w:t>Выполнение работ по текущему ремонту участка воздушной линии ЛЭП-0,4кВ от ТП 10/0,4кВ №ТС0912 рп.Умет</w:t>
            </w:r>
            <w:r w:rsidR="0071096F">
              <w:rPr>
                <w:b/>
                <w:color w:val="000000"/>
                <w:sz w:val="22"/>
                <w:szCs w:val="22"/>
              </w:rPr>
              <w:t xml:space="preserve">, </w:t>
            </w:r>
            <w:r w:rsidRPr="005833A6">
              <w:rPr>
                <w:b/>
                <w:color w:val="000000"/>
                <w:sz w:val="22"/>
                <w:szCs w:val="22"/>
              </w:rPr>
              <w:t xml:space="preserve"> ул.Новая</w:t>
            </w:r>
          </w:p>
        </w:tc>
      </w:tr>
      <w:tr w:rsidR="00AD2CB9" w:rsidRPr="00496735" w14:paraId="3E6B2840" w14:textId="77777777" w:rsidTr="00F719DC">
        <w:trPr>
          <w:trHeight w:val="516"/>
        </w:trPr>
        <w:tc>
          <w:tcPr>
            <w:tcW w:w="327" w:type="pct"/>
            <w:shd w:val="clear" w:color="auto" w:fill="auto"/>
          </w:tcPr>
          <w:p w14:paraId="2528FF44" w14:textId="77777777"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14:paraId="30D59B90"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14:paraId="0DBD9E36" w14:textId="77777777"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14:paraId="1774C5C1" w14:textId="77777777" w:rsidTr="00F719DC">
        <w:trPr>
          <w:trHeight w:val="683"/>
        </w:trPr>
        <w:tc>
          <w:tcPr>
            <w:tcW w:w="327" w:type="pct"/>
            <w:shd w:val="clear" w:color="auto" w:fill="auto"/>
          </w:tcPr>
          <w:p w14:paraId="2FF406A7" w14:textId="77777777"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14:paraId="3FB0019F" w14:textId="77777777"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14:paraId="5E3AF924" w14:textId="3584257C" w:rsidR="00496735" w:rsidRPr="005833A6" w:rsidRDefault="005833A6" w:rsidP="000261FF">
            <w:pPr>
              <w:keepNext/>
              <w:keepLines/>
              <w:widowControl w:val="0"/>
              <w:suppressLineNumbers/>
              <w:suppressAutoHyphens/>
              <w:spacing w:line="360" w:lineRule="auto"/>
              <w:jc w:val="left"/>
              <w:rPr>
                <w:b/>
                <w:bCs/>
                <w:color w:val="000000"/>
                <w:sz w:val="22"/>
                <w:szCs w:val="22"/>
                <w:highlight w:val="yellow"/>
              </w:rPr>
            </w:pPr>
            <w:r w:rsidRPr="005833A6">
              <w:rPr>
                <w:b/>
                <w:color w:val="000000"/>
                <w:sz w:val="22"/>
                <w:szCs w:val="22"/>
              </w:rPr>
              <w:t xml:space="preserve">Выполнение работ по текущему ремонту участка воздушной линии ЛЭП-0,4кВ от ТП 10/0,4кВ №ТС0912 рп.Умет </w:t>
            </w:r>
            <w:r w:rsidR="0071096F">
              <w:rPr>
                <w:b/>
                <w:color w:val="000000"/>
                <w:sz w:val="22"/>
                <w:szCs w:val="22"/>
              </w:rPr>
              <w:t xml:space="preserve">, </w:t>
            </w:r>
            <w:r w:rsidRPr="005833A6">
              <w:rPr>
                <w:b/>
                <w:color w:val="000000"/>
                <w:sz w:val="22"/>
                <w:szCs w:val="22"/>
              </w:rPr>
              <w:t>ул.Новая</w:t>
            </w:r>
          </w:p>
        </w:tc>
      </w:tr>
      <w:tr w:rsidR="00AD2CB9" w:rsidRPr="00496735" w14:paraId="31BC0FC1" w14:textId="77777777" w:rsidTr="00F719DC">
        <w:trPr>
          <w:trHeight w:val="110"/>
        </w:trPr>
        <w:tc>
          <w:tcPr>
            <w:tcW w:w="327" w:type="pct"/>
            <w:shd w:val="clear" w:color="auto" w:fill="auto"/>
          </w:tcPr>
          <w:p w14:paraId="75D33143" w14:textId="77777777"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14:paraId="4215C15D" w14:textId="77777777"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14:paraId="57A7E786" w14:textId="7A2C3833" w:rsidR="00AD2CB9" w:rsidRPr="00CE66C7" w:rsidRDefault="00AD2CB9" w:rsidP="00F271D5">
            <w:pPr>
              <w:widowControl w:val="0"/>
              <w:rPr>
                <w:rFonts w:eastAsia="Calibri"/>
                <w:sz w:val="22"/>
                <w:szCs w:val="22"/>
                <w:lang w:eastAsia="en-US"/>
              </w:rPr>
            </w:pPr>
            <w:r w:rsidRPr="007B1064">
              <w:rPr>
                <w:b/>
                <w:sz w:val="22"/>
                <w:szCs w:val="22"/>
                <w:lang w:eastAsia="ar-SA"/>
              </w:rPr>
              <w:t xml:space="preserve">Место </w:t>
            </w:r>
            <w:r w:rsidR="00F271D5" w:rsidRPr="007B1064">
              <w:rPr>
                <w:b/>
                <w:sz w:val="22"/>
                <w:szCs w:val="22"/>
                <w:lang w:eastAsia="ar-SA"/>
              </w:rPr>
              <w:t>выполнения Работ</w:t>
            </w:r>
            <w:r w:rsidRPr="007B1064">
              <w:rPr>
                <w:sz w:val="22"/>
                <w:szCs w:val="22"/>
                <w:lang w:eastAsia="ar-SA"/>
              </w:rPr>
              <w:t xml:space="preserve">: </w:t>
            </w:r>
            <w:r w:rsidR="00E41E20" w:rsidRPr="007B1064">
              <w:rPr>
                <w:rFonts w:eastAsia="Calibri"/>
                <w:sz w:val="22"/>
                <w:szCs w:val="22"/>
              </w:rPr>
              <w:t>431105</w:t>
            </w:r>
            <w:r w:rsidR="00206D8F" w:rsidRPr="007B1064">
              <w:rPr>
                <w:rFonts w:eastAsia="Calibri"/>
                <w:sz w:val="22"/>
                <w:szCs w:val="22"/>
              </w:rPr>
              <w:t xml:space="preserve">, Республика Мордовия, Зубово-Полянский район, </w:t>
            </w:r>
            <w:r w:rsidR="00891AE9">
              <w:rPr>
                <w:rFonts w:eastAsia="Calibri"/>
                <w:sz w:val="22"/>
                <w:szCs w:val="22"/>
              </w:rPr>
              <w:t>р</w:t>
            </w:r>
            <w:r w:rsidR="00E41E20" w:rsidRPr="007B1064">
              <w:rPr>
                <w:rFonts w:eastAsia="Calibri"/>
                <w:sz w:val="22"/>
                <w:szCs w:val="22"/>
              </w:rPr>
              <w:t>п. Умет</w:t>
            </w:r>
            <w:r w:rsidR="007B1064" w:rsidRPr="007B1064">
              <w:rPr>
                <w:rFonts w:eastAsia="Calibri"/>
                <w:sz w:val="22"/>
                <w:szCs w:val="22"/>
              </w:rPr>
              <w:t>, ул. Новая ЛЭП-0,4 Кв от ТП 10/0,4 кВ № ТС0912</w:t>
            </w:r>
          </w:p>
          <w:p w14:paraId="5F69D83E" w14:textId="0EAC8657" w:rsidR="00AD2CB9" w:rsidRPr="00CE66C7" w:rsidRDefault="00AD2CB9" w:rsidP="00E41E20">
            <w:pPr>
              <w:widowControl w:val="0"/>
              <w:rPr>
                <w:rFonts w:eastAsia="Calibri"/>
                <w:sz w:val="22"/>
                <w:szCs w:val="22"/>
              </w:rPr>
            </w:pPr>
            <w:r w:rsidRPr="00CE66C7">
              <w:rPr>
                <w:b/>
                <w:sz w:val="22"/>
                <w:szCs w:val="22"/>
                <w:lang w:eastAsia="ar-SA"/>
              </w:rPr>
              <w:t xml:space="preserve">Условия </w:t>
            </w:r>
            <w:r w:rsidR="00E41E20">
              <w:rPr>
                <w:b/>
                <w:sz w:val="22"/>
                <w:szCs w:val="22"/>
                <w:lang w:eastAsia="ar-SA"/>
              </w:rPr>
              <w:t>выполнения Работ</w:t>
            </w:r>
            <w:r w:rsidRPr="00CE66C7">
              <w:rPr>
                <w:sz w:val="22"/>
                <w:szCs w:val="22"/>
                <w:lang w:eastAsia="ar-SA"/>
              </w:rPr>
              <w:t xml:space="preserve">: </w:t>
            </w:r>
            <w:r w:rsidR="00E47ECA">
              <w:t>Работы по текущему ремонту</w:t>
            </w:r>
            <w:r w:rsidR="00E47ECA" w:rsidRPr="0069398E">
              <w:t xml:space="preserve"> Подрядчик выполняет своими силами, своим инструмент</w:t>
            </w:r>
            <w:r w:rsidR="00E47ECA">
              <w:t>ом и транспортом,</w:t>
            </w:r>
            <w:r w:rsidR="00E47ECA" w:rsidRPr="0069398E">
              <w:t xml:space="preserve"> </w:t>
            </w:r>
            <w:r w:rsidR="00E47ECA">
              <w:t>Заказчик предоставляет весь необходимый для проведения текущего ремонта материал</w:t>
            </w:r>
            <w:r w:rsidR="00891AE9">
              <w:rPr>
                <w:sz w:val="22"/>
                <w:szCs w:val="22"/>
                <w:lang w:eastAsia="ar-SA"/>
              </w:rPr>
              <w:t xml:space="preserve">. </w:t>
            </w:r>
            <w:r w:rsidR="00E41E20">
              <w:rPr>
                <w:sz w:val="22"/>
                <w:szCs w:val="22"/>
                <w:lang w:eastAsia="ar-SA"/>
              </w:rPr>
              <w:t xml:space="preserve"> </w:t>
            </w:r>
          </w:p>
          <w:p w14:paraId="7A99B72F" w14:textId="45E51099" w:rsidR="00F719DC" w:rsidRPr="00F719DC" w:rsidRDefault="00AD2CB9" w:rsidP="00FD73E9">
            <w:pPr>
              <w:widowControl w:val="0"/>
              <w:rPr>
                <w:b/>
                <w:bCs/>
                <w:sz w:val="22"/>
                <w:szCs w:val="22"/>
                <w:lang w:eastAsia="ar-SA"/>
              </w:rPr>
            </w:pPr>
            <w:r w:rsidRPr="007B1064">
              <w:rPr>
                <w:b/>
                <w:sz w:val="22"/>
                <w:szCs w:val="22"/>
                <w:lang w:eastAsia="ar-SA"/>
              </w:rPr>
              <w:t xml:space="preserve">Сроки </w:t>
            </w:r>
            <w:r w:rsidR="00FD73E9" w:rsidRPr="007B1064">
              <w:rPr>
                <w:b/>
                <w:sz w:val="22"/>
                <w:szCs w:val="22"/>
                <w:lang w:eastAsia="ar-SA"/>
              </w:rPr>
              <w:t>выполнения Работ</w:t>
            </w:r>
            <w:r w:rsidR="00027A5A">
              <w:rPr>
                <w:b/>
                <w:sz w:val="22"/>
                <w:szCs w:val="22"/>
                <w:lang w:eastAsia="ar-SA"/>
              </w:rPr>
              <w:t xml:space="preserve">: </w:t>
            </w:r>
            <w:r w:rsidR="00027A5A">
              <w:rPr>
                <w:sz w:val="22"/>
                <w:szCs w:val="22"/>
                <w:lang w:eastAsia="ar-SA"/>
              </w:rPr>
              <w:t>выполнение работ</w:t>
            </w:r>
            <w:r w:rsidR="00027A5A" w:rsidRPr="00027A5A">
              <w:rPr>
                <w:sz w:val="22"/>
                <w:szCs w:val="22"/>
                <w:lang w:eastAsia="ar-SA"/>
              </w:rPr>
              <w:t xml:space="preserve"> не</w:t>
            </w:r>
            <w:r w:rsidR="00027A5A">
              <w:rPr>
                <w:sz w:val="22"/>
                <w:szCs w:val="22"/>
                <w:lang w:eastAsia="ar-SA"/>
              </w:rPr>
              <w:t xml:space="preserve"> позднее </w:t>
            </w:r>
            <w:r w:rsidR="0071096F">
              <w:rPr>
                <w:sz w:val="22"/>
                <w:szCs w:val="22"/>
                <w:lang w:eastAsia="ar-SA"/>
              </w:rPr>
              <w:t>2</w:t>
            </w:r>
            <w:r w:rsidR="007B1064" w:rsidRPr="005833A6">
              <w:rPr>
                <w:sz w:val="22"/>
                <w:szCs w:val="22"/>
                <w:lang w:eastAsia="ar-SA"/>
              </w:rPr>
              <w:t>5.12.2023г.</w:t>
            </w:r>
            <w:r w:rsidR="007B1064">
              <w:rPr>
                <w:sz w:val="22"/>
                <w:szCs w:val="22"/>
                <w:lang w:eastAsia="ar-SA"/>
              </w:rPr>
              <w:t xml:space="preserve">  </w:t>
            </w:r>
          </w:p>
          <w:p w14:paraId="76157F28" w14:textId="77777777" w:rsidR="00AD2CB9" w:rsidRPr="00CE66C7" w:rsidRDefault="00FD73E9" w:rsidP="00FD73E9">
            <w:pPr>
              <w:widowControl w:val="0"/>
              <w:rPr>
                <w:rFonts w:eastAsia="Calibri"/>
                <w:sz w:val="22"/>
                <w:szCs w:val="22"/>
                <w:lang w:eastAsia="zh-CN"/>
              </w:rPr>
            </w:pPr>
            <w:r>
              <w:rPr>
                <w:b/>
                <w:sz w:val="22"/>
                <w:szCs w:val="22"/>
                <w:lang w:eastAsia="ar-SA"/>
              </w:rPr>
              <w:t>Объем выполняемых Работ: в соответствии с Техническим Заданием.</w:t>
            </w:r>
          </w:p>
        </w:tc>
      </w:tr>
      <w:tr w:rsidR="00AD2CB9" w:rsidRPr="00496735" w14:paraId="61D75DDF" w14:textId="77777777" w:rsidTr="00F719DC">
        <w:trPr>
          <w:cantSplit/>
          <w:trHeight w:val="401"/>
        </w:trPr>
        <w:tc>
          <w:tcPr>
            <w:tcW w:w="327" w:type="pct"/>
            <w:shd w:val="clear" w:color="auto" w:fill="auto"/>
          </w:tcPr>
          <w:p w14:paraId="16B51A16" w14:textId="77777777"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14:paraId="3CB66F98" w14:textId="77777777"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14:paraId="3DE3FD80" w14:textId="77777777" w:rsidR="00107024" w:rsidRPr="00107024" w:rsidRDefault="00802646" w:rsidP="00107024">
            <w:pPr>
              <w:rPr>
                <w:b/>
                <w:sz w:val="22"/>
                <w:szCs w:val="22"/>
                <w:lang w:eastAsia="ar-SA"/>
              </w:rPr>
            </w:pPr>
            <w:r w:rsidRPr="005833A6">
              <w:rPr>
                <w:b/>
                <w:sz w:val="22"/>
                <w:szCs w:val="22"/>
                <w:lang w:eastAsia="ar-SA"/>
              </w:rPr>
              <w:t>696 268,3</w:t>
            </w:r>
            <w:r w:rsidR="00385342" w:rsidRPr="005833A6">
              <w:rPr>
                <w:b/>
                <w:sz w:val="22"/>
                <w:szCs w:val="22"/>
                <w:lang w:eastAsia="ar-SA"/>
              </w:rPr>
              <w:t>0</w:t>
            </w:r>
            <w:r w:rsidRPr="005833A6">
              <w:rPr>
                <w:b/>
                <w:sz w:val="22"/>
                <w:szCs w:val="22"/>
                <w:lang w:eastAsia="ar-SA"/>
              </w:rPr>
              <w:t xml:space="preserve"> </w:t>
            </w:r>
            <w:r w:rsidR="005652EE" w:rsidRPr="005833A6">
              <w:rPr>
                <w:b/>
                <w:sz w:val="22"/>
                <w:szCs w:val="22"/>
                <w:lang w:eastAsia="ar-SA"/>
              </w:rPr>
              <w:t xml:space="preserve">руб. (шестьсот девяносто </w:t>
            </w:r>
            <w:r w:rsidRPr="005833A6">
              <w:rPr>
                <w:b/>
                <w:sz w:val="22"/>
                <w:szCs w:val="22"/>
                <w:lang w:eastAsia="ar-SA"/>
              </w:rPr>
              <w:t>шесть</w:t>
            </w:r>
            <w:r w:rsidR="005652EE" w:rsidRPr="005833A6">
              <w:rPr>
                <w:b/>
                <w:sz w:val="22"/>
                <w:szCs w:val="22"/>
                <w:lang w:eastAsia="ar-SA"/>
              </w:rPr>
              <w:t xml:space="preserve"> тысячи </w:t>
            </w:r>
            <w:r w:rsidRPr="005833A6">
              <w:rPr>
                <w:b/>
                <w:sz w:val="22"/>
                <w:szCs w:val="22"/>
                <w:lang w:eastAsia="ar-SA"/>
              </w:rPr>
              <w:t>двести шестьдесят восемь</w:t>
            </w:r>
            <w:r w:rsidR="005652EE" w:rsidRPr="005833A6">
              <w:rPr>
                <w:b/>
                <w:sz w:val="22"/>
                <w:szCs w:val="22"/>
                <w:lang w:eastAsia="ar-SA"/>
              </w:rPr>
              <w:t xml:space="preserve">) рублей </w:t>
            </w:r>
            <w:r w:rsidRPr="005833A6">
              <w:rPr>
                <w:b/>
                <w:sz w:val="22"/>
                <w:szCs w:val="22"/>
                <w:lang w:eastAsia="ar-SA"/>
              </w:rPr>
              <w:t>30 копее</w:t>
            </w:r>
            <w:r w:rsidR="005652EE" w:rsidRPr="005833A6">
              <w:rPr>
                <w:b/>
                <w:sz w:val="22"/>
                <w:szCs w:val="22"/>
                <w:lang w:eastAsia="ar-SA"/>
              </w:rPr>
              <w:t>к, в том числе НДС 20%</w:t>
            </w:r>
            <w:r w:rsidR="0030445F" w:rsidRPr="005833A6">
              <w:rPr>
                <w:b/>
                <w:sz w:val="22"/>
                <w:szCs w:val="22"/>
                <w:lang w:eastAsia="ar-SA"/>
              </w:rPr>
              <w:t xml:space="preserve"> </w:t>
            </w:r>
            <w:r w:rsidR="00385342" w:rsidRPr="005833A6">
              <w:rPr>
                <w:b/>
                <w:sz w:val="22"/>
                <w:szCs w:val="22"/>
                <w:lang w:eastAsia="ar-SA"/>
              </w:rPr>
              <w:t>116 044,72 руб.</w:t>
            </w:r>
            <w:r w:rsidR="0030445F" w:rsidRPr="005833A6">
              <w:rPr>
                <w:b/>
                <w:sz w:val="22"/>
                <w:szCs w:val="22"/>
                <w:lang w:eastAsia="ar-SA"/>
              </w:rPr>
              <w:t xml:space="preserve"> (сто </w:t>
            </w:r>
            <w:r w:rsidR="00385342" w:rsidRPr="005833A6">
              <w:rPr>
                <w:b/>
                <w:sz w:val="22"/>
                <w:szCs w:val="22"/>
                <w:lang w:eastAsia="ar-SA"/>
              </w:rPr>
              <w:t>шестнадцать тысяч сорок четыре) рубля 72 копейки</w:t>
            </w:r>
          </w:p>
          <w:p w14:paraId="6E80E4D3" w14:textId="77777777" w:rsidR="00AD2CB9" w:rsidRPr="009D3E1B" w:rsidRDefault="00AD2CB9" w:rsidP="00107024">
            <w:pPr>
              <w:widowControl w:val="0"/>
              <w:tabs>
                <w:tab w:val="left" w:pos="426"/>
              </w:tabs>
              <w:ind w:firstLine="748"/>
              <w:rPr>
                <w:rFonts w:eastAsia="Calibri"/>
                <w:b/>
                <w:bCs/>
                <w:sz w:val="22"/>
                <w:szCs w:val="22"/>
              </w:rPr>
            </w:pPr>
          </w:p>
        </w:tc>
      </w:tr>
      <w:tr w:rsidR="00AD2CB9" w:rsidRPr="00496735" w14:paraId="44AFF160" w14:textId="77777777" w:rsidTr="00F719DC">
        <w:trPr>
          <w:trHeight w:val="516"/>
        </w:trPr>
        <w:tc>
          <w:tcPr>
            <w:tcW w:w="327" w:type="pct"/>
            <w:shd w:val="clear" w:color="auto" w:fill="auto"/>
          </w:tcPr>
          <w:p w14:paraId="1E393185" w14:textId="77777777"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14:paraId="132D7850" w14:textId="77777777"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shd w:val="clear" w:color="auto" w:fill="auto"/>
          </w:tcPr>
          <w:p w14:paraId="526D42FE" w14:textId="77777777" w:rsidR="00AD2CB9" w:rsidRPr="00F04795" w:rsidRDefault="00AD2CB9" w:rsidP="0030445F">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 xml:space="preserve">исходя из </w:t>
            </w:r>
            <w:r w:rsidRPr="005833A6">
              <w:rPr>
                <w:b/>
                <w:sz w:val="22"/>
                <w:szCs w:val="22"/>
                <w:lang w:eastAsia="ar-SA"/>
              </w:rPr>
              <w:t>трех</w:t>
            </w:r>
            <w:r w:rsidRPr="007B5C10">
              <w:rPr>
                <w:b/>
                <w:sz w:val="22"/>
                <w:szCs w:val="22"/>
                <w:lang w:eastAsia="ar-SA"/>
              </w:rPr>
              <w:t xml:space="preserve">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622440">
              <w:rPr>
                <w:sz w:val="22"/>
                <w:szCs w:val="22"/>
                <w:lang w:eastAsia="ar-SA"/>
              </w:rPr>
              <w:t>1</w:t>
            </w:r>
            <w:r w:rsidR="00F04795" w:rsidRPr="00F04795">
              <w:rPr>
                <w:sz w:val="22"/>
                <w:szCs w:val="22"/>
                <w:lang w:eastAsia="ar-SA"/>
              </w:rPr>
              <w:t xml:space="preserve"> к извещению о проведении открытого запроса котировок</w:t>
            </w:r>
            <w:r w:rsidRPr="00F04795">
              <w:rPr>
                <w:sz w:val="22"/>
                <w:szCs w:val="22"/>
                <w:lang w:eastAsia="ar-SA"/>
              </w:rPr>
              <w:t>.</w:t>
            </w:r>
            <w:r w:rsidR="00622440">
              <w:rPr>
                <w:sz w:val="22"/>
                <w:szCs w:val="22"/>
                <w:lang w:eastAsia="ar-SA"/>
              </w:rPr>
              <w:t xml:space="preserve"> (отдельный файл).</w:t>
            </w:r>
          </w:p>
        </w:tc>
      </w:tr>
      <w:tr w:rsidR="00AD2CB9" w:rsidRPr="00496735" w14:paraId="5D19662C" w14:textId="77777777" w:rsidTr="00F719DC">
        <w:trPr>
          <w:trHeight w:val="516"/>
        </w:trPr>
        <w:tc>
          <w:tcPr>
            <w:tcW w:w="327" w:type="pct"/>
            <w:shd w:val="clear" w:color="auto" w:fill="auto"/>
          </w:tcPr>
          <w:p w14:paraId="2CCBC751" w14:textId="77777777"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14:paraId="20AA474B" w14:textId="77777777"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14:paraId="3F7DCC0E" w14:textId="77777777" w:rsidR="00AD2CB9" w:rsidRDefault="00885E4B" w:rsidP="00885E4B">
            <w:pPr>
              <w:widowControl w:val="0"/>
              <w:rPr>
                <w:rFonts w:eastAsia="Calibri"/>
                <w:sz w:val="22"/>
                <w:szCs w:val="22"/>
                <w:lang w:eastAsia="en-US"/>
              </w:rPr>
            </w:pPr>
            <w:r>
              <w:rPr>
                <w:rFonts w:eastAsia="Calibri"/>
                <w:sz w:val="22"/>
                <w:szCs w:val="22"/>
                <w:lang w:eastAsia="en-US"/>
              </w:rPr>
              <w:t>Оплата производится Заказчиком по безналичному расчету путем перечисления денежных средств на расчетный счет Подрядчика.</w:t>
            </w:r>
          </w:p>
          <w:p w14:paraId="580A1DAF" w14:textId="77777777" w:rsidR="00885E4B" w:rsidRDefault="00885E4B" w:rsidP="00885E4B">
            <w:pPr>
              <w:widowControl w:val="0"/>
              <w:rPr>
                <w:rFonts w:eastAsia="Calibri"/>
                <w:sz w:val="22"/>
                <w:szCs w:val="22"/>
                <w:lang w:eastAsia="en-US"/>
              </w:rPr>
            </w:pPr>
            <w:r>
              <w:rPr>
                <w:rFonts w:eastAsia="Calibri"/>
                <w:sz w:val="22"/>
                <w:szCs w:val="22"/>
                <w:lang w:eastAsia="en-US"/>
              </w:rPr>
              <w:t>Оплата производится в следующем порядке:</w:t>
            </w:r>
          </w:p>
          <w:p w14:paraId="1721B24C" w14:textId="77777777" w:rsidR="00885E4B" w:rsidRDefault="00885E4B" w:rsidP="00885E4B">
            <w:pPr>
              <w:widowControl w:val="0"/>
              <w:rPr>
                <w:rFonts w:eastAsia="Calibri"/>
                <w:sz w:val="22"/>
                <w:szCs w:val="22"/>
                <w:lang w:eastAsia="en-US"/>
              </w:rPr>
            </w:pPr>
            <w:r>
              <w:rPr>
                <w:rFonts w:eastAsia="Calibri"/>
                <w:sz w:val="22"/>
                <w:szCs w:val="22"/>
                <w:lang w:eastAsia="en-US"/>
              </w:rPr>
              <w:t>- 50% в течение 5 (пяти) календарных дней с даты подписания Договора на основании выставленного Подрядчиком счета;</w:t>
            </w:r>
          </w:p>
          <w:p w14:paraId="02C1BA6C" w14:textId="2E575456" w:rsidR="00885E4B" w:rsidRPr="00885E4B" w:rsidRDefault="00885E4B" w:rsidP="00027A5A">
            <w:pPr>
              <w:widowControl w:val="0"/>
              <w:rPr>
                <w:rFonts w:eastAsia="Calibri"/>
                <w:sz w:val="22"/>
                <w:szCs w:val="22"/>
                <w:lang w:eastAsia="en-US"/>
              </w:rPr>
            </w:pPr>
            <w:r>
              <w:rPr>
                <w:rFonts w:eastAsia="Calibri"/>
                <w:sz w:val="22"/>
                <w:szCs w:val="22"/>
                <w:lang w:eastAsia="en-US"/>
              </w:rPr>
              <w:t xml:space="preserve">- 50% в течение 30 (тридцати) календарных дней </w:t>
            </w:r>
            <w:r w:rsidR="00385342" w:rsidRPr="00385342">
              <w:rPr>
                <w:rFonts w:eastAsia="Calibri"/>
                <w:sz w:val="22"/>
                <w:szCs w:val="22"/>
                <w:lang w:eastAsia="en-US"/>
              </w:rPr>
              <w:t xml:space="preserve">после полного выполнения работ на основании подписанного </w:t>
            </w:r>
            <w:r w:rsidR="00385342" w:rsidRPr="005833A6">
              <w:rPr>
                <w:rFonts w:eastAsia="Calibri"/>
                <w:sz w:val="22"/>
                <w:szCs w:val="22"/>
                <w:lang w:eastAsia="en-US"/>
              </w:rPr>
              <w:t>Акта о приемке вып</w:t>
            </w:r>
            <w:r w:rsidR="00027A5A">
              <w:rPr>
                <w:rFonts w:eastAsia="Calibri"/>
                <w:sz w:val="22"/>
                <w:szCs w:val="22"/>
                <w:lang w:eastAsia="en-US"/>
              </w:rPr>
              <w:t xml:space="preserve">олненных работ по форме № КС-2 </w:t>
            </w:r>
            <w:r w:rsidR="00935A00">
              <w:rPr>
                <w:rFonts w:eastAsia="Calibri"/>
                <w:sz w:val="22"/>
                <w:szCs w:val="22"/>
                <w:lang w:eastAsia="en-US"/>
              </w:rPr>
              <w:t xml:space="preserve">(унифицированная форма, утвержденная постановлением </w:t>
            </w:r>
            <w:r w:rsidR="0069398E">
              <w:rPr>
                <w:rFonts w:eastAsia="Calibri"/>
                <w:sz w:val="22"/>
                <w:szCs w:val="22"/>
                <w:lang w:eastAsia="en-US"/>
              </w:rPr>
              <w:t xml:space="preserve">Госкомстата №100 от 11.11.1999 г.)  </w:t>
            </w:r>
            <w:r w:rsidR="00385342" w:rsidRPr="005833A6">
              <w:rPr>
                <w:rFonts w:eastAsia="Calibri"/>
                <w:sz w:val="22"/>
                <w:szCs w:val="22"/>
                <w:lang w:eastAsia="en-US"/>
              </w:rPr>
              <w:t>и счета-фактуры.</w:t>
            </w:r>
          </w:p>
        </w:tc>
      </w:tr>
      <w:tr w:rsidR="00AD2CB9" w:rsidRPr="00496735" w14:paraId="1A5F9823" w14:textId="77777777" w:rsidTr="00F719DC">
        <w:trPr>
          <w:trHeight w:val="322"/>
        </w:trPr>
        <w:tc>
          <w:tcPr>
            <w:tcW w:w="327" w:type="pct"/>
            <w:shd w:val="clear" w:color="auto" w:fill="auto"/>
          </w:tcPr>
          <w:p w14:paraId="327194E2" w14:textId="77777777"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14:paraId="4A6965FC" w14:textId="77777777"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14:paraId="487A641D" w14:textId="77777777" w:rsidR="00AD2CB9" w:rsidRPr="00496735" w:rsidRDefault="00206D8F" w:rsidP="00885E4B">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w:t>
            </w:r>
            <w:r w:rsidR="00885E4B">
              <w:rPr>
                <w:sz w:val="22"/>
                <w:szCs w:val="22"/>
                <w:lang w:eastAsia="ar-SA"/>
              </w:rPr>
              <w:t>м свободного доступа Участников</w:t>
            </w:r>
            <w:r w:rsidRPr="00496735">
              <w:rPr>
                <w:sz w:val="22"/>
                <w:szCs w:val="22"/>
                <w:lang w:eastAsia="ar-SA"/>
              </w:rPr>
              <w:t xml:space="preserve"> к документам, размещенным </w:t>
            </w:r>
            <w:r w:rsidRPr="00496735">
              <w:rPr>
                <w:sz w:val="22"/>
                <w:szCs w:val="22"/>
                <w:lang w:eastAsia="ar-SA"/>
              </w:rPr>
              <w:lastRenderedPageBreak/>
              <w:t>Заказчиком в ЕИС</w:t>
            </w:r>
            <w:r w:rsidR="00107024">
              <w:rPr>
                <w:sz w:val="22"/>
                <w:szCs w:val="22"/>
                <w:lang w:eastAsia="ar-SA"/>
              </w:rPr>
              <w:t xml:space="preserve"> и на электронной площадке</w:t>
            </w:r>
            <w:r w:rsidR="00885E4B">
              <w:rPr>
                <w:sz w:val="22"/>
                <w:szCs w:val="22"/>
                <w:lang w:eastAsia="ar-SA"/>
              </w:rPr>
              <w:t>.</w:t>
            </w:r>
          </w:p>
        </w:tc>
      </w:tr>
      <w:tr w:rsidR="00AD2CB9" w:rsidRPr="00496735" w14:paraId="36490587" w14:textId="77777777" w:rsidTr="00F719DC">
        <w:trPr>
          <w:trHeight w:val="274"/>
        </w:trPr>
        <w:tc>
          <w:tcPr>
            <w:tcW w:w="327" w:type="pct"/>
            <w:shd w:val="clear" w:color="auto" w:fill="auto"/>
          </w:tcPr>
          <w:p w14:paraId="605C23E5" w14:textId="77777777"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1</w:t>
            </w:r>
            <w:r w:rsidRPr="00496735">
              <w:rPr>
                <w:sz w:val="22"/>
                <w:szCs w:val="22"/>
                <w:lang w:eastAsia="ar-SA"/>
              </w:rPr>
              <w:t>.</w:t>
            </w:r>
          </w:p>
        </w:tc>
        <w:tc>
          <w:tcPr>
            <w:tcW w:w="1241" w:type="pct"/>
            <w:shd w:val="clear" w:color="auto" w:fill="auto"/>
          </w:tcPr>
          <w:p w14:paraId="49D9F65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14:paraId="49CC1B88" w14:textId="0E0F6609" w:rsidR="00107024" w:rsidRPr="00BA3F60" w:rsidRDefault="00BA3F60" w:rsidP="00E47ECA">
            <w:pPr>
              <w:widowControl w:val="0"/>
              <w:snapToGrid w:val="0"/>
              <w:rPr>
                <w:i/>
                <w:sz w:val="22"/>
                <w:szCs w:val="22"/>
                <w:lang w:eastAsia="ar-SA"/>
              </w:rPr>
            </w:pPr>
            <w:r w:rsidRPr="00BA3F60">
              <w:rPr>
                <w:rFonts w:eastAsia="Calibri"/>
                <w:spacing w:val="3"/>
                <w:sz w:val="22"/>
                <w:szCs w:val="22"/>
                <w:lang w:eastAsia="en-US"/>
              </w:rPr>
              <w:t>Цена Договора включает в себя конечную сумму:</w:t>
            </w:r>
            <w:r w:rsidR="00E47ECA">
              <w:rPr>
                <w:rFonts w:eastAsia="Calibri"/>
                <w:spacing w:val="3"/>
                <w:sz w:val="22"/>
                <w:szCs w:val="22"/>
                <w:lang w:eastAsia="en-US"/>
              </w:rPr>
              <w:t xml:space="preserve"> стоимость развозки материала по трассе,</w:t>
            </w:r>
            <w:r w:rsidRPr="00BA3F60">
              <w:rPr>
                <w:rFonts w:eastAsia="Calibri"/>
                <w:spacing w:val="3"/>
                <w:sz w:val="22"/>
                <w:szCs w:val="22"/>
                <w:lang w:eastAsia="en-US"/>
              </w:rPr>
              <w:t xml:space="preserve"> стоимость монтажных работ, затраты по вывоз строительного и демонтированного мусора, работ по оформлению приемо-сдаточной документации, затраты на гарантийное обслуживание и други</w:t>
            </w:r>
            <w:r>
              <w:rPr>
                <w:rFonts w:eastAsia="Calibri"/>
                <w:spacing w:val="3"/>
                <w:sz w:val="22"/>
                <w:szCs w:val="22"/>
                <w:lang w:eastAsia="en-US"/>
              </w:rPr>
              <w:t>м</w:t>
            </w:r>
            <w:r w:rsidRPr="00BA3F60">
              <w:rPr>
                <w:rFonts w:eastAsia="Calibri"/>
                <w:spacing w:val="3"/>
                <w:sz w:val="22"/>
                <w:szCs w:val="22"/>
                <w:lang w:eastAsia="en-US"/>
              </w:rPr>
              <w:t xml:space="preserve"> обязательным платежам, налогам и сборам, которые в соответствии с действующим законодательством Российской Федерации подлежат оплате</w:t>
            </w:r>
            <w:r>
              <w:rPr>
                <w:rFonts w:eastAsia="Calibri"/>
                <w:spacing w:val="3"/>
                <w:sz w:val="22"/>
                <w:szCs w:val="22"/>
                <w:lang w:eastAsia="en-US"/>
              </w:rPr>
              <w:t>.</w:t>
            </w:r>
          </w:p>
        </w:tc>
      </w:tr>
      <w:tr w:rsidR="00AD2CB9" w:rsidRPr="00496735" w14:paraId="02E004E4" w14:textId="77777777" w:rsidTr="00F719DC">
        <w:trPr>
          <w:trHeight w:val="520"/>
        </w:trPr>
        <w:tc>
          <w:tcPr>
            <w:tcW w:w="327" w:type="pct"/>
            <w:shd w:val="clear" w:color="auto" w:fill="auto"/>
          </w:tcPr>
          <w:p w14:paraId="2A65CCB5"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41" w:type="pct"/>
            <w:shd w:val="clear" w:color="auto" w:fill="auto"/>
          </w:tcPr>
          <w:p w14:paraId="1E6B0C3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14:paraId="0BC0EA0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14:paraId="681C4914" w14:textId="77777777" w:rsidTr="00F719DC">
        <w:trPr>
          <w:trHeight w:val="520"/>
        </w:trPr>
        <w:tc>
          <w:tcPr>
            <w:tcW w:w="327" w:type="pct"/>
            <w:shd w:val="clear" w:color="auto" w:fill="auto"/>
          </w:tcPr>
          <w:p w14:paraId="67283E39"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41" w:type="pct"/>
            <w:shd w:val="clear" w:color="auto" w:fill="auto"/>
          </w:tcPr>
          <w:p w14:paraId="0DE7EEA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14:paraId="15BBFE6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14:paraId="17D5A77C" w14:textId="77777777" w:rsidTr="00F719DC">
        <w:trPr>
          <w:trHeight w:val="535"/>
        </w:trPr>
        <w:tc>
          <w:tcPr>
            <w:tcW w:w="327" w:type="pct"/>
            <w:shd w:val="clear" w:color="auto" w:fill="auto"/>
          </w:tcPr>
          <w:p w14:paraId="202C67EC"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14:paraId="629B9289"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14:paraId="05518EC1"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14:paraId="24DE34B1"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B983513"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93924BF" w14:textId="77777777" w:rsidR="00875E1A" w:rsidRPr="003C5B98" w:rsidRDefault="00165757" w:rsidP="00875E1A">
            <w:pPr>
              <w:widowControl w:val="0"/>
              <w:tabs>
                <w:tab w:val="left" w:pos="316"/>
              </w:tabs>
              <w:snapToGrid w:val="0"/>
              <w:rPr>
                <w:sz w:val="22"/>
                <w:szCs w:val="22"/>
                <w:lang w:eastAsia="ar-SA"/>
              </w:rPr>
            </w:pPr>
            <w:r>
              <w:rPr>
                <w:sz w:val="22"/>
                <w:szCs w:val="22"/>
                <w:lang w:eastAsia="ar-SA"/>
              </w:rPr>
              <w:t xml:space="preserve">4) </w:t>
            </w:r>
            <w:r w:rsidR="00875E1A" w:rsidRPr="003C5B98">
              <w:rPr>
                <w:sz w:val="22"/>
                <w:szCs w:val="22"/>
                <w:lang w:eastAsia="ar-SA"/>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0437D31"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826976A"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7B8BBCCF" w14:textId="77777777"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AD7426B" w14:textId="77777777" w:rsidR="00875E1A" w:rsidRDefault="00875E1A" w:rsidP="00875E1A">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6F1BC807" w14:textId="77777777" w:rsidR="00FB6AD3" w:rsidRPr="00496735" w:rsidRDefault="00875E1A" w:rsidP="00A409D0">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r>
              <w:rPr>
                <w:sz w:val="22"/>
                <w:szCs w:val="22"/>
                <w:lang w:eastAsia="ar-SA"/>
              </w:rPr>
              <w:t xml:space="preserve"> </w:t>
            </w:r>
          </w:p>
        </w:tc>
      </w:tr>
      <w:tr w:rsidR="00AD2CB9" w:rsidRPr="00496735" w14:paraId="1B9A22E4" w14:textId="77777777" w:rsidTr="00F719DC">
        <w:trPr>
          <w:trHeight w:val="519"/>
        </w:trPr>
        <w:tc>
          <w:tcPr>
            <w:tcW w:w="327" w:type="pct"/>
            <w:shd w:val="clear" w:color="auto" w:fill="auto"/>
          </w:tcPr>
          <w:p w14:paraId="7A870C19"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14:paraId="29E802E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Дополнительные требования, </w:t>
            </w:r>
            <w:r w:rsidRPr="00496735">
              <w:rPr>
                <w:sz w:val="22"/>
                <w:szCs w:val="22"/>
                <w:lang w:eastAsia="ar-SA"/>
              </w:rPr>
              <w:lastRenderedPageBreak/>
              <w:t>установленные к участникам закупки</w:t>
            </w:r>
          </w:p>
        </w:tc>
        <w:tc>
          <w:tcPr>
            <w:tcW w:w="3432" w:type="pct"/>
            <w:shd w:val="clear" w:color="auto" w:fill="auto"/>
          </w:tcPr>
          <w:p w14:paraId="44C55B5F" w14:textId="77777777" w:rsidR="00A409D0" w:rsidRPr="00A409D0" w:rsidRDefault="00A409D0" w:rsidP="00A409D0">
            <w:pPr>
              <w:widowControl w:val="0"/>
              <w:snapToGrid w:val="0"/>
              <w:rPr>
                <w:sz w:val="22"/>
                <w:szCs w:val="22"/>
                <w:lang w:eastAsia="ar-SA"/>
              </w:rPr>
            </w:pPr>
            <w:r w:rsidRPr="00A409D0">
              <w:rPr>
                <w:sz w:val="22"/>
                <w:szCs w:val="22"/>
                <w:lang w:eastAsia="ar-SA"/>
              </w:rPr>
              <w:lastRenderedPageBreak/>
              <w:t xml:space="preserve">Участник закупки должен обладать необходимыми профессиональными знаниями и навыками, управленческой компетентностью и иметь все </w:t>
            </w:r>
            <w:r w:rsidRPr="00A409D0">
              <w:rPr>
                <w:sz w:val="22"/>
                <w:szCs w:val="22"/>
                <w:lang w:eastAsia="ar-SA"/>
              </w:rPr>
              <w:lastRenderedPageBreak/>
              <w:t>необходимые ресурсные возможности (финансовые, материально-технические, производственные, трудовые), а именно:</w:t>
            </w:r>
          </w:p>
          <w:p w14:paraId="624F2F77" w14:textId="77777777" w:rsidR="00A409D0" w:rsidRPr="00A409D0" w:rsidRDefault="00A409D0" w:rsidP="00A409D0">
            <w:pPr>
              <w:widowControl w:val="0"/>
              <w:snapToGrid w:val="0"/>
              <w:rPr>
                <w:sz w:val="22"/>
                <w:szCs w:val="22"/>
                <w:lang w:eastAsia="ar-SA"/>
              </w:rPr>
            </w:pPr>
            <w:r w:rsidRPr="00A409D0">
              <w:rPr>
                <w:sz w:val="22"/>
                <w:szCs w:val="22"/>
                <w:lang w:eastAsia="ar-SA"/>
              </w:rPr>
              <w:t>-</w:t>
            </w:r>
            <w:r w:rsidRPr="00A409D0">
              <w:rPr>
                <w:sz w:val="22"/>
                <w:szCs w:val="22"/>
              </w:rPr>
              <w:t>должен иметь собственный штат сотрудников (или договоров подряда с физическими лицами, договоров с субподрядными организациями, имеющими собственный штат), необходимого для выполнения работ (оказания услуг, поставок) в соответствии с требованиями документации о закупке;</w:t>
            </w:r>
          </w:p>
          <w:p w14:paraId="12DCCDE9" w14:textId="77777777" w:rsidR="00A409D0" w:rsidRPr="00A409D0" w:rsidRDefault="00A409D0" w:rsidP="00A409D0">
            <w:pPr>
              <w:widowControl w:val="0"/>
              <w:snapToGrid w:val="0"/>
              <w:rPr>
                <w:sz w:val="22"/>
                <w:szCs w:val="22"/>
              </w:rPr>
            </w:pPr>
            <w:r w:rsidRPr="00A409D0">
              <w:rPr>
                <w:sz w:val="22"/>
                <w:szCs w:val="22"/>
              </w:rPr>
              <w:t xml:space="preserve"> -должен иметь в собственности или в аренде офисные помещения, производственные, складские помещения, основные фонды, оборудование, транспортные средства, необходимые для выполнения работ (оказания услуг, поставок) в соответствии с требованиями документации о закупке;</w:t>
            </w:r>
          </w:p>
          <w:p w14:paraId="3BD429C7" w14:textId="77777777" w:rsidR="00A409D0" w:rsidRPr="00A409D0" w:rsidRDefault="00A409D0" w:rsidP="00A409D0">
            <w:pPr>
              <w:widowControl w:val="0"/>
              <w:snapToGrid w:val="0"/>
              <w:rPr>
                <w:sz w:val="22"/>
                <w:szCs w:val="22"/>
                <w:lang w:eastAsia="ar-SA"/>
              </w:rPr>
            </w:pPr>
            <w:r w:rsidRPr="00A409D0">
              <w:rPr>
                <w:sz w:val="22"/>
                <w:szCs w:val="22"/>
                <w:lang w:eastAsia="ar-SA"/>
              </w:rPr>
              <w:t>-должен обладать опытом выполнения работ по проектированию, по строительству или реконструкции объектов электроэнергетики 6/10/35/110 кВ не менее двух лет и иметь за последние два года не менее одного завершенного проекта по вышеуказанным работам;</w:t>
            </w:r>
          </w:p>
          <w:p w14:paraId="1DFFFFEA" w14:textId="7773388F" w:rsidR="000923BB" w:rsidRPr="00A409D0" w:rsidRDefault="00A409D0" w:rsidP="00A409D0">
            <w:pPr>
              <w:widowControl w:val="0"/>
              <w:tabs>
                <w:tab w:val="left" w:pos="567"/>
                <w:tab w:val="left" w:pos="851"/>
                <w:tab w:val="left" w:pos="993"/>
                <w:tab w:val="left" w:pos="1276"/>
              </w:tabs>
              <w:rPr>
                <w:sz w:val="22"/>
                <w:szCs w:val="22"/>
              </w:rPr>
            </w:pPr>
            <w:r w:rsidRPr="00A409D0">
              <w:rPr>
                <w:sz w:val="22"/>
                <w:szCs w:val="22"/>
                <w:lang w:eastAsia="ar-SA"/>
              </w:rPr>
              <w:t>-</w:t>
            </w:r>
            <w:r w:rsidRPr="00A409D0">
              <w:rPr>
                <w:sz w:val="22"/>
                <w:szCs w:val="22"/>
              </w:rPr>
              <w:t>должен имет</w:t>
            </w:r>
            <w:r w:rsidR="000923BB">
              <w:rPr>
                <w:sz w:val="22"/>
                <w:szCs w:val="22"/>
              </w:rPr>
              <w:t>ь допуск по электробезопасности.</w:t>
            </w:r>
          </w:p>
          <w:p w14:paraId="6B28E9B1" w14:textId="1830AA3F" w:rsidR="00AD2CB9" w:rsidRPr="00496735" w:rsidRDefault="00AD2CB9" w:rsidP="00A409D0">
            <w:pPr>
              <w:widowControl w:val="0"/>
              <w:snapToGrid w:val="0"/>
              <w:jc w:val="left"/>
              <w:rPr>
                <w:sz w:val="22"/>
                <w:szCs w:val="22"/>
                <w:lang w:eastAsia="ar-SA"/>
              </w:rPr>
            </w:pPr>
          </w:p>
        </w:tc>
      </w:tr>
      <w:tr w:rsidR="00AD2CB9" w:rsidRPr="00496735" w14:paraId="76E29008" w14:textId="77777777" w:rsidTr="00F719DC">
        <w:trPr>
          <w:trHeight w:val="519"/>
        </w:trPr>
        <w:tc>
          <w:tcPr>
            <w:tcW w:w="327" w:type="pct"/>
            <w:shd w:val="clear" w:color="auto" w:fill="auto"/>
          </w:tcPr>
          <w:p w14:paraId="03394B7D" w14:textId="77777777" w:rsidR="00AD2CB9" w:rsidRPr="007B5C10" w:rsidRDefault="00AD2CB9" w:rsidP="00B26D90">
            <w:pPr>
              <w:widowControl w:val="0"/>
              <w:jc w:val="left"/>
              <w:rPr>
                <w:sz w:val="22"/>
                <w:szCs w:val="22"/>
                <w:lang w:eastAsia="ar-SA"/>
              </w:rPr>
            </w:pPr>
            <w:r w:rsidRPr="007B5C10">
              <w:rPr>
                <w:sz w:val="22"/>
                <w:szCs w:val="22"/>
                <w:lang w:eastAsia="ar-SA"/>
              </w:rPr>
              <w:lastRenderedPageBreak/>
              <w:t>1</w:t>
            </w:r>
            <w:r w:rsidR="00B26D90" w:rsidRPr="007B5C10">
              <w:rPr>
                <w:sz w:val="22"/>
                <w:szCs w:val="22"/>
                <w:lang w:eastAsia="ar-SA"/>
              </w:rPr>
              <w:t>6</w:t>
            </w:r>
            <w:r w:rsidRPr="007B5C10">
              <w:rPr>
                <w:sz w:val="22"/>
                <w:szCs w:val="22"/>
                <w:lang w:eastAsia="ar-SA"/>
              </w:rPr>
              <w:t>.</w:t>
            </w:r>
          </w:p>
        </w:tc>
        <w:tc>
          <w:tcPr>
            <w:tcW w:w="1241" w:type="pct"/>
            <w:shd w:val="clear" w:color="auto" w:fill="auto"/>
          </w:tcPr>
          <w:p w14:paraId="4811B8E6" w14:textId="77777777"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shd w:val="clear" w:color="auto" w:fill="auto"/>
          </w:tcPr>
          <w:p w14:paraId="6AEF3C20" w14:textId="77777777" w:rsidR="00AD2CB9" w:rsidRPr="007B5C10" w:rsidRDefault="00453010" w:rsidP="006E54F9">
            <w:pPr>
              <w:widowControl w:val="0"/>
              <w:jc w:val="left"/>
              <w:rPr>
                <w:rFonts w:eastAsia="Calibri"/>
                <w:sz w:val="22"/>
                <w:szCs w:val="22"/>
                <w:lang w:eastAsia="en-US"/>
              </w:rPr>
            </w:pPr>
            <w:r>
              <w:rPr>
                <w:sz w:val="22"/>
                <w:szCs w:val="22"/>
                <w:lang w:eastAsia="ar-SA"/>
              </w:rPr>
              <w:t xml:space="preserve">Техническое задание. </w:t>
            </w:r>
            <w:r w:rsidRPr="007B5C10">
              <w:rPr>
                <w:sz w:val="22"/>
                <w:szCs w:val="22"/>
                <w:lang w:eastAsia="ar-SA"/>
              </w:rPr>
              <w:t>(</w:t>
            </w:r>
            <w:r>
              <w:rPr>
                <w:sz w:val="22"/>
                <w:szCs w:val="22"/>
                <w:lang w:eastAsia="ar-SA"/>
              </w:rPr>
              <w:t>Приложение № 2 к И</w:t>
            </w:r>
            <w:r w:rsidRPr="007B5C10">
              <w:rPr>
                <w:sz w:val="22"/>
                <w:szCs w:val="22"/>
                <w:lang w:eastAsia="ar-SA"/>
              </w:rPr>
              <w:t>звещению)</w:t>
            </w:r>
            <w:r w:rsidR="00040E3F">
              <w:rPr>
                <w:sz w:val="22"/>
                <w:szCs w:val="22"/>
                <w:lang w:eastAsia="ar-SA"/>
              </w:rPr>
              <w:t xml:space="preserve"> (отдельный файл)</w:t>
            </w:r>
          </w:p>
        </w:tc>
      </w:tr>
      <w:tr w:rsidR="00AD2CB9" w:rsidRPr="00496735" w14:paraId="5F26AA5D" w14:textId="77777777" w:rsidTr="00F719DC">
        <w:trPr>
          <w:trHeight w:val="344"/>
        </w:trPr>
        <w:tc>
          <w:tcPr>
            <w:tcW w:w="327" w:type="pct"/>
            <w:shd w:val="clear" w:color="auto" w:fill="auto"/>
          </w:tcPr>
          <w:p w14:paraId="6CBC7F36"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14:paraId="166921A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14:paraId="5A3C877D" w14:textId="77777777" w:rsidR="00AD2CB9" w:rsidRPr="00496735" w:rsidRDefault="00040E3F" w:rsidP="006E54F9">
            <w:pPr>
              <w:widowControl w:val="0"/>
              <w:snapToGrid w:val="0"/>
              <w:jc w:val="left"/>
              <w:rPr>
                <w:sz w:val="22"/>
                <w:szCs w:val="22"/>
                <w:lang w:eastAsia="ar-SA"/>
              </w:rPr>
            </w:pPr>
            <w:r w:rsidRPr="005833A6">
              <w:rPr>
                <w:sz w:val="22"/>
                <w:szCs w:val="22"/>
                <w:lang w:eastAsia="ar-SA"/>
              </w:rPr>
              <w:t>Д</w:t>
            </w:r>
            <w:r w:rsidR="00AD2CB9" w:rsidRPr="005833A6">
              <w:rPr>
                <w:sz w:val="22"/>
                <w:szCs w:val="22"/>
                <w:lang w:eastAsia="ar-SA"/>
              </w:rPr>
              <w:t>опускается</w:t>
            </w:r>
            <w:r w:rsidRPr="005833A6">
              <w:rPr>
                <w:sz w:val="22"/>
                <w:szCs w:val="22"/>
                <w:lang w:eastAsia="ar-SA"/>
              </w:rPr>
              <w:t>.</w:t>
            </w:r>
          </w:p>
        </w:tc>
      </w:tr>
      <w:tr w:rsidR="00AD2CB9" w:rsidRPr="00496735" w14:paraId="002875C4" w14:textId="77777777" w:rsidTr="00F719DC">
        <w:trPr>
          <w:trHeight w:val="610"/>
        </w:trPr>
        <w:tc>
          <w:tcPr>
            <w:tcW w:w="327" w:type="pct"/>
            <w:shd w:val="clear" w:color="auto" w:fill="auto"/>
          </w:tcPr>
          <w:p w14:paraId="69629776"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14:paraId="0659765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14:paraId="311EA83A" w14:textId="77777777"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14:paraId="1C59F82C" w14:textId="77777777" w:rsidTr="00F719DC">
        <w:trPr>
          <w:trHeight w:val="335"/>
        </w:trPr>
        <w:tc>
          <w:tcPr>
            <w:tcW w:w="327" w:type="pct"/>
            <w:shd w:val="clear" w:color="auto" w:fill="auto"/>
          </w:tcPr>
          <w:p w14:paraId="2B3A98A0" w14:textId="77777777"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14:paraId="01FE035A"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32" w:type="pct"/>
            <w:shd w:val="clear" w:color="auto" w:fill="auto"/>
          </w:tcPr>
          <w:p w14:paraId="08D351AA" w14:textId="77777777" w:rsidR="008E4D40" w:rsidRDefault="008E4D40" w:rsidP="008E4D40">
            <w:pPr>
              <w:widowControl w:val="0"/>
              <w:autoSpaceDE w:val="0"/>
              <w:rPr>
                <w:sz w:val="22"/>
                <w:szCs w:val="22"/>
                <w:lang w:eastAsia="ar-SA"/>
              </w:rPr>
            </w:pPr>
            <w:r w:rsidRPr="003C5B98">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w:t>
            </w:r>
            <w:r w:rsidR="00040E3F">
              <w:rPr>
                <w:sz w:val="22"/>
                <w:szCs w:val="22"/>
                <w:lang w:eastAsia="ar-SA"/>
              </w:rPr>
              <w:t xml:space="preserve"> в соответствии с ФЗ-223 и Положением о закупках Заказчика</w:t>
            </w:r>
            <w:r w:rsidRPr="003C5B98">
              <w:rPr>
                <w:sz w:val="22"/>
                <w:szCs w:val="22"/>
                <w:lang w:eastAsia="ar-SA"/>
              </w:rPr>
              <w:t xml:space="preserve">. </w:t>
            </w:r>
          </w:p>
          <w:p w14:paraId="2DF0A28E" w14:textId="77777777" w:rsidR="008E4D40" w:rsidRPr="003C5B98" w:rsidRDefault="008E4D40" w:rsidP="008E4D40">
            <w:pPr>
              <w:widowControl w:val="0"/>
              <w:autoSpaceDE w:val="0"/>
              <w:rPr>
                <w:sz w:val="22"/>
                <w:szCs w:val="22"/>
                <w:lang w:eastAsia="ar-SA"/>
              </w:rPr>
            </w:pPr>
            <w:r w:rsidRPr="003C5B98">
              <w:rPr>
                <w:sz w:val="22"/>
                <w:szCs w:val="22"/>
                <w:lang w:eastAsia="ar-SA"/>
              </w:rPr>
              <w:t xml:space="preserve">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w:t>
            </w:r>
            <w:r w:rsidR="00DB184A">
              <w:rPr>
                <w:sz w:val="22"/>
                <w:szCs w:val="22"/>
                <w:lang w:eastAsia="ar-SA"/>
              </w:rPr>
              <w:t xml:space="preserve">в ЕИС </w:t>
            </w:r>
            <w:r w:rsidRPr="003C5B98">
              <w:rPr>
                <w:sz w:val="22"/>
                <w:szCs w:val="22"/>
                <w:lang w:eastAsia="ar-SA"/>
              </w:rPr>
              <w:t>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0398EA1C" w14:textId="77777777" w:rsidR="00CE66C7" w:rsidRPr="009A117D" w:rsidRDefault="008E4D40" w:rsidP="008E4D40">
            <w:pPr>
              <w:widowControl w:val="0"/>
              <w:autoSpaceDE w:val="0"/>
              <w:rPr>
                <w:b/>
                <w:color w:val="FF0000"/>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w:t>
            </w:r>
            <w:r w:rsidRPr="00DB184A">
              <w:rPr>
                <w:b/>
                <w:sz w:val="22"/>
                <w:szCs w:val="22"/>
                <w:lang w:eastAsia="ar-SA"/>
              </w:rPr>
              <w:t>дня до даты окончания срока приема заявок на участие в конкурентной закупке</w:t>
            </w:r>
            <w:r w:rsidR="00DB184A">
              <w:rPr>
                <w:b/>
                <w:sz w:val="22"/>
                <w:szCs w:val="22"/>
                <w:lang w:eastAsia="ar-SA"/>
              </w:rPr>
              <w:t>.</w:t>
            </w:r>
          </w:p>
        </w:tc>
      </w:tr>
      <w:tr w:rsidR="00026A9B" w:rsidRPr="00496735" w14:paraId="607ABDAF" w14:textId="77777777" w:rsidTr="00F719DC">
        <w:trPr>
          <w:trHeight w:val="335"/>
        </w:trPr>
        <w:tc>
          <w:tcPr>
            <w:tcW w:w="327" w:type="pct"/>
            <w:shd w:val="clear" w:color="auto" w:fill="auto"/>
          </w:tcPr>
          <w:p w14:paraId="42927076" w14:textId="77777777"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241" w:type="pct"/>
            <w:shd w:val="clear" w:color="auto" w:fill="auto"/>
          </w:tcPr>
          <w:p w14:paraId="06F1311B" w14:textId="77777777"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14:paraId="6DF58683" w14:textId="77777777" w:rsidR="00026A9B" w:rsidRPr="009305E9" w:rsidRDefault="00026A9B" w:rsidP="006E54F9">
            <w:pPr>
              <w:widowControl w:val="0"/>
              <w:snapToGrid w:val="0"/>
              <w:jc w:val="left"/>
              <w:rPr>
                <w:b/>
                <w:color w:val="FF0000"/>
                <w:sz w:val="22"/>
                <w:szCs w:val="22"/>
                <w:highlight w:val="yellow"/>
                <w:lang w:eastAsia="ar-SA"/>
              </w:rPr>
            </w:pPr>
          </w:p>
          <w:p w14:paraId="7F364825" w14:textId="4899F139" w:rsidR="00CE66C7" w:rsidRPr="009305E9" w:rsidRDefault="00027A5A" w:rsidP="00985A66">
            <w:pPr>
              <w:widowControl w:val="0"/>
              <w:snapToGrid w:val="0"/>
              <w:jc w:val="left"/>
              <w:rPr>
                <w:b/>
                <w:color w:val="FF0000"/>
                <w:sz w:val="22"/>
                <w:szCs w:val="22"/>
                <w:highlight w:val="yellow"/>
                <w:lang w:eastAsia="ar-SA"/>
              </w:rPr>
            </w:pPr>
            <w:r>
              <w:rPr>
                <w:b/>
                <w:color w:val="FF0000"/>
                <w:sz w:val="22"/>
                <w:szCs w:val="22"/>
                <w:highlight w:val="yellow"/>
                <w:lang w:eastAsia="ar-SA"/>
              </w:rPr>
              <w:t>0</w:t>
            </w:r>
            <w:r w:rsidR="00985A66">
              <w:rPr>
                <w:b/>
                <w:color w:val="FF0000"/>
                <w:sz w:val="22"/>
                <w:szCs w:val="22"/>
                <w:highlight w:val="yellow"/>
                <w:lang w:eastAsia="ar-SA"/>
              </w:rPr>
              <w:t>1</w:t>
            </w:r>
            <w:r w:rsidR="0076299D">
              <w:rPr>
                <w:b/>
                <w:color w:val="FF0000"/>
                <w:sz w:val="22"/>
                <w:szCs w:val="22"/>
                <w:highlight w:val="yellow"/>
                <w:lang w:eastAsia="ar-SA"/>
              </w:rPr>
              <w:t>.1</w:t>
            </w:r>
            <w:r w:rsidR="0071096F">
              <w:rPr>
                <w:b/>
                <w:color w:val="FF0000"/>
                <w:sz w:val="22"/>
                <w:szCs w:val="22"/>
                <w:highlight w:val="yellow"/>
                <w:lang w:eastAsia="ar-SA"/>
              </w:rPr>
              <w:t>1</w:t>
            </w:r>
            <w:r w:rsidR="004252E8" w:rsidRPr="009305E9">
              <w:rPr>
                <w:b/>
                <w:color w:val="FF0000"/>
                <w:sz w:val="22"/>
                <w:szCs w:val="22"/>
                <w:highlight w:val="yellow"/>
                <w:lang w:eastAsia="ar-SA"/>
              </w:rPr>
              <w:t xml:space="preserve">.2023 г. </w:t>
            </w:r>
            <w:r w:rsidR="0076299D">
              <w:rPr>
                <w:b/>
                <w:color w:val="FF0000"/>
                <w:sz w:val="22"/>
                <w:szCs w:val="22"/>
                <w:highlight w:val="yellow"/>
                <w:lang w:eastAsia="ar-SA"/>
              </w:rPr>
              <w:t>09:00 ч. (мск)</w:t>
            </w:r>
          </w:p>
        </w:tc>
      </w:tr>
      <w:tr w:rsidR="00AD2CB9" w:rsidRPr="00496735" w14:paraId="4FC07B09" w14:textId="77777777" w:rsidTr="00F719DC">
        <w:trPr>
          <w:trHeight w:val="335"/>
        </w:trPr>
        <w:tc>
          <w:tcPr>
            <w:tcW w:w="327" w:type="pct"/>
            <w:shd w:val="clear" w:color="auto" w:fill="auto"/>
          </w:tcPr>
          <w:p w14:paraId="5FCBC15B" w14:textId="77777777"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14:paraId="26C5B7A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14:paraId="0A230AE3" w14:textId="77777777" w:rsidR="00AD2CB9" w:rsidRPr="009305E9" w:rsidRDefault="00AD2CB9" w:rsidP="006E54F9">
            <w:pPr>
              <w:widowControl w:val="0"/>
              <w:snapToGrid w:val="0"/>
              <w:jc w:val="left"/>
              <w:rPr>
                <w:b/>
                <w:color w:val="FF0000"/>
                <w:sz w:val="22"/>
                <w:szCs w:val="22"/>
                <w:highlight w:val="yellow"/>
                <w:lang w:eastAsia="ar-SA"/>
              </w:rPr>
            </w:pPr>
          </w:p>
          <w:p w14:paraId="7D65670D" w14:textId="77777777" w:rsidR="00CE66C7" w:rsidRPr="009305E9" w:rsidRDefault="00CE66C7" w:rsidP="006E54F9">
            <w:pPr>
              <w:widowControl w:val="0"/>
              <w:snapToGrid w:val="0"/>
              <w:jc w:val="left"/>
              <w:rPr>
                <w:b/>
                <w:color w:val="FF0000"/>
                <w:sz w:val="22"/>
                <w:szCs w:val="22"/>
                <w:highlight w:val="yellow"/>
                <w:lang w:eastAsia="ar-SA"/>
              </w:rPr>
            </w:pPr>
          </w:p>
          <w:p w14:paraId="362F4D97" w14:textId="7D4E3BFC" w:rsidR="00CE66C7" w:rsidRPr="009305E9" w:rsidRDefault="00985A66" w:rsidP="00027A5A">
            <w:pPr>
              <w:widowControl w:val="0"/>
              <w:snapToGrid w:val="0"/>
              <w:jc w:val="left"/>
              <w:rPr>
                <w:color w:val="FF0000"/>
                <w:sz w:val="22"/>
                <w:szCs w:val="22"/>
                <w:highlight w:val="yellow"/>
                <w:lang w:eastAsia="ar-SA"/>
              </w:rPr>
            </w:pPr>
            <w:r>
              <w:rPr>
                <w:b/>
                <w:color w:val="FF0000"/>
                <w:sz w:val="22"/>
                <w:szCs w:val="22"/>
                <w:highlight w:val="yellow"/>
                <w:lang w:eastAsia="ar-SA"/>
              </w:rPr>
              <w:t>10</w:t>
            </w:r>
            <w:r w:rsidR="0076299D">
              <w:rPr>
                <w:b/>
                <w:color w:val="FF0000"/>
                <w:sz w:val="22"/>
                <w:szCs w:val="22"/>
                <w:highlight w:val="yellow"/>
                <w:lang w:eastAsia="ar-SA"/>
              </w:rPr>
              <w:t>.11</w:t>
            </w:r>
            <w:r w:rsidR="004252E8" w:rsidRPr="009305E9">
              <w:rPr>
                <w:b/>
                <w:color w:val="FF0000"/>
                <w:sz w:val="22"/>
                <w:szCs w:val="22"/>
                <w:highlight w:val="yellow"/>
                <w:lang w:eastAsia="ar-SA"/>
              </w:rPr>
              <w:t>.202</w:t>
            </w:r>
            <w:r w:rsidR="009305E9">
              <w:rPr>
                <w:b/>
                <w:color w:val="FF0000"/>
                <w:sz w:val="22"/>
                <w:szCs w:val="22"/>
                <w:highlight w:val="yellow"/>
                <w:lang w:eastAsia="ar-SA"/>
              </w:rPr>
              <w:t>3</w:t>
            </w:r>
            <w:r w:rsidR="008E4D40">
              <w:rPr>
                <w:b/>
                <w:color w:val="FF0000"/>
                <w:sz w:val="22"/>
                <w:szCs w:val="22"/>
                <w:highlight w:val="yellow"/>
                <w:lang w:eastAsia="ar-SA"/>
              </w:rPr>
              <w:t xml:space="preserve"> </w:t>
            </w:r>
            <w:r w:rsidR="00161344">
              <w:rPr>
                <w:b/>
                <w:color w:val="FF0000"/>
                <w:sz w:val="22"/>
                <w:szCs w:val="22"/>
                <w:highlight w:val="yellow"/>
                <w:lang w:eastAsia="ar-SA"/>
              </w:rPr>
              <w:t>г.</w:t>
            </w:r>
            <w:r w:rsidR="0076299D">
              <w:rPr>
                <w:b/>
                <w:color w:val="FF0000"/>
                <w:sz w:val="22"/>
                <w:szCs w:val="22"/>
                <w:highlight w:val="yellow"/>
                <w:lang w:eastAsia="ar-SA"/>
              </w:rPr>
              <w:t xml:space="preserve"> 15:00ч. (мск)</w:t>
            </w:r>
            <w:r w:rsidR="00161344">
              <w:rPr>
                <w:b/>
                <w:color w:val="FF0000"/>
                <w:sz w:val="22"/>
                <w:szCs w:val="22"/>
                <w:highlight w:val="yellow"/>
                <w:lang w:eastAsia="ar-SA"/>
              </w:rPr>
              <w:t xml:space="preserve"> </w:t>
            </w:r>
          </w:p>
        </w:tc>
      </w:tr>
      <w:tr w:rsidR="00453010" w:rsidRPr="00496735" w14:paraId="650A83C3" w14:textId="77777777" w:rsidTr="00F719DC">
        <w:trPr>
          <w:trHeight w:val="1025"/>
        </w:trPr>
        <w:tc>
          <w:tcPr>
            <w:tcW w:w="327" w:type="pct"/>
            <w:shd w:val="clear" w:color="auto" w:fill="auto"/>
          </w:tcPr>
          <w:p w14:paraId="263CF8AA" w14:textId="77777777" w:rsidR="00453010" w:rsidRPr="00496735" w:rsidRDefault="00453010" w:rsidP="00453010">
            <w:pPr>
              <w:widowControl w:val="0"/>
              <w:jc w:val="left"/>
              <w:rPr>
                <w:sz w:val="22"/>
                <w:szCs w:val="22"/>
                <w:lang w:eastAsia="ar-SA"/>
              </w:rPr>
            </w:pPr>
            <w:r w:rsidRPr="00496735">
              <w:rPr>
                <w:sz w:val="22"/>
                <w:szCs w:val="22"/>
                <w:lang w:eastAsia="ar-SA"/>
              </w:rPr>
              <w:t>22.</w:t>
            </w:r>
          </w:p>
        </w:tc>
        <w:tc>
          <w:tcPr>
            <w:tcW w:w="1241" w:type="pct"/>
            <w:shd w:val="clear" w:color="auto" w:fill="auto"/>
          </w:tcPr>
          <w:p w14:paraId="0C1C56EC"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Дата рассмотрения заявок на участие в открытом запросе котировок</w:t>
            </w:r>
          </w:p>
        </w:tc>
        <w:tc>
          <w:tcPr>
            <w:tcW w:w="3432" w:type="pct"/>
            <w:shd w:val="clear" w:color="auto" w:fill="auto"/>
          </w:tcPr>
          <w:p w14:paraId="363F41F3" w14:textId="77777777" w:rsidR="00453010" w:rsidRDefault="00453010" w:rsidP="00453010">
            <w:pPr>
              <w:widowControl w:val="0"/>
              <w:snapToGrid w:val="0"/>
              <w:jc w:val="left"/>
              <w:rPr>
                <w:b/>
                <w:color w:val="FF0000"/>
                <w:sz w:val="22"/>
                <w:szCs w:val="22"/>
                <w:lang w:eastAsia="ar-SA"/>
              </w:rPr>
            </w:pPr>
          </w:p>
          <w:p w14:paraId="33D1D32E" w14:textId="77777777" w:rsidR="00453010" w:rsidRDefault="00453010" w:rsidP="00453010">
            <w:pPr>
              <w:widowControl w:val="0"/>
              <w:snapToGrid w:val="0"/>
              <w:jc w:val="left"/>
              <w:rPr>
                <w:b/>
                <w:color w:val="FF0000"/>
                <w:sz w:val="22"/>
                <w:szCs w:val="22"/>
                <w:lang w:eastAsia="ar-SA"/>
              </w:rPr>
            </w:pPr>
          </w:p>
          <w:p w14:paraId="139F65A1" w14:textId="74259D82" w:rsidR="00453010" w:rsidRPr="006E54F9" w:rsidRDefault="00985A66" w:rsidP="008E4D40">
            <w:pPr>
              <w:widowControl w:val="0"/>
              <w:snapToGrid w:val="0"/>
              <w:jc w:val="left"/>
              <w:rPr>
                <w:b/>
                <w:color w:val="FF0000"/>
                <w:sz w:val="22"/>
                <w:szCs w:val="22"/>
                <w:lang w:eastAsia="ar-SA"/>
              </w:rPr>
            </w:pPr>
            <w:r>
              <w:rPr>
                <w:b/>
                <w:color w:val="FF0000"/>
                <w:sz w:val="22"/>
                <w:szCs w:val="22"/>
                <w:highlight w:val="yellow"/>
                <w:lang w:eastAsia="ar-SA"/>
              </w:rPr>
              <w:t>13</w:t>
            </w:r>
            <w:r w:rsidR="0076299D" w:rsidRPr="0076299D">
              <w:rPr>
                <w:b/>
                <w:color w:val="FF0000"/>
                <w:sz w:val="22"/>
                <w:szCs w:val="22"/>
                <w:highlight w:val="yellow"/>
                <w:lang w:eastAsia="ar-SA"/>
              </w:rPr>
              <w:t>.11</w:t>
            </w:r>
            <w:r w:rsidR="00453010" w:rsidRPr="0076299D">
              <w:rPr>
                <w:b/>
                <w:color w:val="FF0000"/>
                <w:sz w:val="22"/>
                <w:szCs w:val="22"/>
                <w:highlight w:val="yellow"/>
                <w:lang w:eastAsia="ar-SA"/>
              </w:rPr>
              <w:t>.202</w:t>
            </w:r>
            <w:r w:rsidR="000261FF" w:rsidRPr="0076299D">
              <w:rPr>
                <w:b/>
                <w:color w:val="FF0000"/>
                <w:sz w:val="22"/>
                <w:szCs w:val="22"/>
                <w:highlight w:val="yellow"/>
                <w:lang w:eastAsia="ar-SA"/>
              </w:rPr>
              <w:t>3</w:t>
            </w:r>
            <w:r w:rsidR="0076299D" w:rsidRPr="0076299D">
              <w:rPr>
                <w:b/>
                <w:color w:val="FF0000"/>
                <w:sz w:val="22"/>
                <w:szCs w:val="22"/>
                <w:highlight w:val="yellow"/>
                <w:lang w:eastAsia="ar-SA"/>
              </w:rPr>
              <w:t xml:space="preserve"> г. 09</w:t>
            </w:r>
            <w:r w:rsidR="00453010" w:rsidRPr="0076299D">
              <w:rPr>
                <w:b/>
                <w:color w:val="FF0000"/>
                <w:sz w:val="22"/>
                <w:szCs w:val="22"/>
                <w:highlight w:val="yellow"/>
                <w:lang w:eastAsia="ar-SA"/>
              </w:rPr>
              <w:t>:00 ч. (мск)</w:t>
            </w:r>
          </w:p>
        </w:tc>
      </w:tr>
      <w:tr w:rsidR="00453010" w:rsidRPr="00496735" w14:paraId="323C433F" w14:textId="77777777" w:rsidTr="00F719DC">
        <w:trPr>
          <w:trHeight w:val="335"/>
        </w:trPr>
        <w:tc>
          <w:tcPr>
            <w:tcW w:w="327" w:type="pct"/>
            <w:shd w:val="clear" w:color="auto" w:fill="auto"/>
          </w:tcPr>
          <w:p w14:paraId="5F6DCB78" w14:textId="77777777" w:rsidR="00453010" w:rsidRPr="00496735" w:rsidRDefault="00453010" w:rsidP="00453010">
            <w:pPr>
              <w:widowControl w:val="0"/>
              <w:jc w:val="left"/>
              <w:rPr>
                <w:sz w:val="22"/>
                <w:szCs w:val="22"/>
                <w:lang w:eastAsia="ar-SA"/>
              </w:rPr>
            </w:pPr>
            <w:r w:rsidRPr="00496735">
              <w:rPr>
                <w:sz w:val="22"/>
                <w:szCs w:val="22"/>
                <w:lang w:eastAsia="ar-SA"/>
              </w:rPr>
              <w:t>23.</w:t>
            </w:r>
          </w:p>
        </w:tc>
        <w:tc>
          <w:tcPr>
            <w:tcW w:w="1241" w:type="pct"/>
            <w:shd w:val="clear" w:color="auto" w:fill="auto"/>
          </w:tcPr>
          <w:p w14:paraId="1223AF8F"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14:paraId="7E12C92D" w14:textId="102F1346" w:rsidR="00453010" w:rsidRDefault="00027A5A" w:rsidP="00453010">
            <w:pPr>
              <w:widowControl w:val="0"/>
              <w:snapToGrid w:val="0"/>
              <w:jc w:val="left"/>
              <w:rPr>
                <w:b/>
                <w:color w:val="FF0000"/>
                <w:sz w:val="22"/>
                <w:szCs w:val="22"/>
                <w:lang w:eastAsia="ar-SA"/>
              </w:rPr>
            </w:pPr>
            <w:r>
              <w:rPr>
                <w:b/>
                <w:color w:val="FF0000"/>
                <w:sz w:val="22"/>
                <w:szCs w:val="22"/>
                <w:highlight w:val="yellow"/>
                <w:lang w:eastAsia="ar-SA"/>
              </w:rPr>
              <w:t>1</w:t>
            </w:r>
            <w:r w:rsidR="00985A66">
              <w:rPr>
                <w:b/>
                <w:color w:val="FF0000"/>
                <w:sz w:val="22"/>
                <w:szCs w:val="22"/>
                <w:highlight w:val="yellow"/>
                <w:lang w:eastAsia="ar-SA"/>
              </w:rPr>
              <w:t>3</w:t>
            </w:r>
            <w:bookmarkStart w:id="1" w:name="_GoBack"/>
            <w:bookmarkEnd w:id="1"/>
            <w:r w:rsidR="0076299D" w:rsidRPr="0076299D">
              <w:rPr>
                <w:b/>
                <w:color w:val="FF0000"/>
                <w:sz w:val="22"/>
                <w:szCs w:val="22"/>
                <w:highlight w:val="yellow"/>
                <w:lang w:eastAsia="ar-SA"/>
              </w:rPr>
              <w:t>.11</w:t>
            </w:r>
            <w:r w:rsidR="000261FF" w:rsidRPr="0076299D">
              <w:rPr>
                <w:b/>
                <w:color w:val="FF0000"/>
                <w:sz w:val="22"/>
                <w:szCs w:val="22"/>
                <w:highlight w:val="yellow"/>
                <w:lang w:eastAsia="ar-SA"/>
              </w:rPr>
              <w:t>.2023</w:t>
            </w:r>
            <w:r w:rsidR="00453010" w:rsidRPr="0076299D">
              <w:rPr>
                <w:b/>
                <w:color w:val="FF0000"/>
                <w:sz w:val="22"/>
                <w:szCs w:val="22"/>
                <w:highlight w:val="yellow"/>
                <w:lang w:eastAsia="ar-SA"/>
              </w:rPr>
              <w:t xml:space="preserve"> г. 15:00 ч (мск)</w:t>
            </w:r>
          </w:p>
          <w:p w14:paraId="31BCC773" w14:textId="77777777" w:rsidR="00453010" w:rsidRPr="006E54F9" w:rsidRDefault="00453010" w:rsidP="00453010">
            <w:pPr>
              <w:widowControl w:val="0"/>
              <w:snapToGrid w:val="0"/>
              <w:jc w:val="left"/>
              <w:rPr>
                <w:b/>
                <w:color w:val="FF0000"/>
                <w:sz w:val="22"/>
                <w:szCs w:val="22"/>
                <w:lang w:eastAsia="ar-SA"/>
              </w:rPr>
            </w:pPr>
          </w:p>
        </w:tc>
      </w:tr>
      <w:tr w:rsidR="008E4D40" w:rsidRPr="00496735" w14:paraId="099B492C" w14:textId="77777777" w:rsidTr="008E4D40">
        <w:trPr>
          <w:trHeight w:val="1125"/>
        </w:trPr>
        <w:tc>
          <w:tcPr>
            <w:tcW w:w="327" w:type="pct"/>
            <w:shd w:val="clear" w:color="auto" w:fill="auto"/>
          </w:tcPr>
          <w:p w14:paraId="4CEC91C4" w14:textId="77777777" w:rsidR="008E4D40" w:rsidRPr="00496735" w:rsidRDefault="008E4D40" w:rsidP="008E4D40">
            <w:pPr>
              <w:widowControl w:val="0"/>
              <w:jc w:val="left"/>
              <w:rPr>
                <w:sz w:val="22"/>
                <w:szCs w:val="22"/>
                <w:lang w:eastAsia="ar-SA"/>
              </w:rPr>
            </w:pPr>
            <w:r w:rsidRPr="00496735">
              <w:rPr>
                <w:sz w:val="22"/>
                <w:szCs w:val="22"/>
                <w:lang w:eastAsia="ar-SA"/>
              </w:rPr>
              <w:t>24.</w:t>
            </w:r>
          </w:p>
        </w:tc>
        <w:tc>
          <w:tcPr>
            <w:tcW w:w="1241" w:type="pct"/>
            <w:shd w:val="clear" w:color="auto" w:fill="auto"/>
          </w:tcPr>
          <w:p w14:paraId="2AA0E9CA" w14:textId="77777777" w:rsidR="008E4D40" w:rsidRPr="00496735" w:rsidRDefault="008E4D40" w:rsidP="008E4D40">
            <w:pPr>
              <w:widowControl w:val="0"/>
              <w:snapToGrid w:val="0"/>
              <w:jc w:val="left"/>
              <w:rPr>
                <w:sz w:val="22"/>
                <w:szCs w:val="22"/>
                <w:lang w:eastAsia="ar-SA"/>
              </w:rPr>
            </w:pPr>
            <w:r w:rsidRPr="00496735">
              <w:rPr>
                <w:sz w:val="22"/>
                <w:szCs w:val="22"/>
                <w:lang w:eastAsia="ar-SA"/>
              </w:rPr>
              <w:t>Документы, входящие в состав заявки на участие в открытом запросе котировок</w:t>
            </w:r>
          </w:p>
        </w:tc>
        <w:tc>
          <w:tcPr>
            <w:tcW w:w="3432" w:type="pct"/>
            <w:shd w:val="clear" w:color="auto" w:fill="auto"/>
            <w:vAlign w:val="center"/>
          </w:tcPr>
          <w:p w14:paraId="7A35BF33" w14:textId="77777777" w:rsidR="008E4D40" w:rsidRPr="003C5B98" w:rsidRDefault="008E4D40" w:rsidP="0076299D">
            <w:pPr>
              <w:pStyle w:val="afa"/>
              <w:widowControl w:val="0"/>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w:t>
            </w:r>
            <w:r w:rsidRPr="0076299D">
              <w:rPr>
                <w:rFonts w:ascii="Times New Roman" w:hAnsi="Times New Roman"/>
                <w:b/>
                <w:sz w:val="22"/>
                <w:szCs w:val="22"/>
              </w:rPr>
              <w:t>изменить или отозвать свою заявку до истечения срока подачи заявок</w:t>
            </w:r>
            <w:r w:rsidRPr="003C5B98">
              <w:rPr>
                <w:rFonts w:ascii="Times New Roman" w:hAnsi="Times New Roman"/>
                <w:sz w:val="22"/>
                <w:szCs w:val="22"/>
              </w:rPr>
              <w:t xml:space="preserve">. Заявка на участие в открытом запросе котировок является измененной или отозванной, если </w:t>
            </w:r>
            <w:r w:rsidRPr="003C5B98">
              <w:rPr>
                <w:rFonts w:ascii="Times New Roman" w:hAnsi="Times New Roman"/>
                <w:sz w:val="22"/>
                <w:szCs w:val="22"/>
              </w:rPr>
              <w:lastRenderedPageBreak/>
              <w:t>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7AF4F90A" w14:textId="77777777" w:rsidR="008E4D40" w:rsidRPr="008E4D40" w:rsidRDefault="008E4D40" w:rsidP="0076299D">
            <w:pPr>
              <w:widowControl w:val="0"/>
              <w:rPr>
                <w:b/>
                <w:sz w:val="22"/>
                <w:szCs w:val="22"/>
              </w:rPr>
            </w:pPr>
            <w:r w:rsidRPr="008E4D40">
              <w:rPr>
                <w:b/>
                <w:sz w:val="22"/>
                <w:szCs w:val="22"/>
              </w:rPr>
              <w:t>Заявка должна содержать, в том числе:</w:t>
            </w:r>
          </w:p>
          <w:p w14:paraId="2302FC08" w14:textId="77777777" w:rsidR="008E4D40" w:rsidRPr="003C5B98" w:rsidRDefault="008E4D40" w:rsidP="0076299D">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48B7B13" w14:textId="77777777" w:rsidR="008E4D40" w:rsidRPr="003C5B98" w:rsidRDefault="008E4D40" w:rsidP="0076299D">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35FD5C46" w14:textId="77777777" w:rsidR="008E4D40" w:rsidRPr="003C5B98" w:rsidRDefault="008E4D40" w:rsidP="0076299D">
            <w:pPr>
              <w:widowControl w:val="0"/>
              <w:rPr>
                <w:sz w:val="22"/>
                <w:szCs w:val="22"/>
              </w:rPr>
            </w:pPr>
            <w:r w:rsidRPr="003C5B98">
              <w:rPr>
                <w:sz w:val="22"/>
                <w:szCs w:val="22"/>
              </w:rPr>
              <w:t>3) сроки и порядок оплаты товаров, выполнения работ, оказания услуг;</w:t>
            </w:r>
          </w:p>
          <w:p w14:paraId="53C9B123" w14:textId="77777777" w:rsidR="008E4D40" w:rsidRPr="003C5B98" w:rsidRDefault="008E4D40" w:rsidP="0076299D">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7B9D5F08" w14:textId="77777777" w:rsidR="008E4D40" w:rsidRPr="003C5B98" w:rsidRDefault="008E4D40" w:rsidP="0076299D">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14:paraId="5F53B582" w14:textId="77777777" w:rsidR="008E4D40" w:rsidRPr="003C5B98" w:rsidRDefault="008E4D40" w:rsidP="0076299D">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296722F4" w14:textId="77777777" w:rsidR="008E4D40" w:rsidRPr="003C5B98" w:rsidRDefault="008E4D40" w:rsidP="0076299D">
            <w:pPr>
              <w:widowControl w:val="0"/>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74B4C59A" w14:textId="77777777" w:rsidR="008E4D40" w:rsidRDefault="008E4D40" w:rsidP="0076299D">
            <w:pPr>
              <w:widowControl w:val="0"/>
              <w:rPr>
                <w:sz w:val="22"/>
                <w:szCs w:val="22"/>
              </w:rPr>
            </w:pPr>
            <w:r w:rsidRPr="003C5B98">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w:t>
            </w:r>
            <w:r w:rsidRPr="00FF6423">
              <w:rPr>
                <w:sz w:val="22"/>
                <w:szCs w:val="22"/>
              </w:rPr>
              <w:t xml:space="preserve">лицами); </w:t>
            </w:r>
          </w:p>
          <w:p w14:paraId="560D926A" w14:textId="77777777" w:rsidR="008E4D40" w:rsidRPr="003C5B98" w:rsidRDefault="008E4D40" w:rsidP="0076299D">
            <w:pPr>
              <w:widowControl w:val="0"/>
              <w:rPr>
                <w:sz w:val="22"/>
                <w:szCs w:val="22"/>
              </w:rPr>
            </w:pPr>
            <w:r w:rsidRPr="008E4D40">
              <w:rPr>
                <w:sz w:val="22"/>
                <w:szCs w:val="22"/>
              </w:rPr>
              <w:t xml:space="preserve">9) </w:t>
            </w:r>
            <w:r w:rsidR="0076299D" w:rsidRPr="00456EA2">
              <w:rPr>
                <w:sz w:val="22"/>
                <w:szCs w:val="22"/>
              </w:rPr>
              <w:t>документы/копии документов, подтверждающих соответствие требованиям пункта 15 настоящего Извещения (Документации).</w:t>
            </w:r>
          </w:p>
          <w:p w14:paraId="61B6D4E2" w14:textId="77777777" w:rsidR="0076299D" w:rsidRDefault="008E4D40" w:rsidP="0076299D">
            <w:pPr>
              <w:widowControl w:val="0"/>
              <w:rPr>
                <w:sz w:val="22"/>
                <w:szCs w:val="22"/>
              </w:rPr>
            </w:pPr>
            <w:r>
              <w:rPr>
                <w:sz w:val="22"/>
                <w:szCs w:val="22"/>
              </w:rPr>
              <w:t>10</w:t>
            </w:r>
            <w:r w:rsidRPr="003C5B98">
              <w:rPr>
                <w:sz w:val="22"/>
                <w:szCs w:val="22"/>
              </w:rPr>
              <w:t>)</w:t>
            </w:r>
            <w:r w:rsidR="0076299D">
              <w:rPr>
                <w:rFonts w:eastAsia="Calibri"/>
                <w:sz w:val="22"/>
                <w:szCs w:val="22"/>
                <w:lang w:eastAsia="en-US"/>
              </w:rPr>
              <w:t xml:space="preserve"> в</w:t>
            </w:r>
            <w:r w:rsidR="0076299D" w:rsidRPr="00496735">
              <w:rPr>
                <w:rFonts w:eastAsia="Calibri"/>
                <w:sz w:val="22"/>
                <w:szCs w:val="22"/>
                <w:lang w:eastAsia="en-US"/>
              </w:rPr>
              <w:t xml:space="preserve"> соответствии с Федеральным законом от 27.07.2006 № 152-ФЗ «О персональных данных» </w:t>
            </w:r>
            <w:r w:rsidR="0076299D">
              <w:rPr>
                <w:rFonts w:eastAsia="Calibri"/>
                <w:sz w:val="22"/>
                <w:szCs w:val="22"/>
                <w:lang w:eastAsia="en-US"/>
              </w:rPr>
              <w:t xml:space="preserve">составе документов подается и </w:t>
            </w:r>
            <w:r w:rsidR="0076299D" w:rsidRPr="00496735">
              <w:rPr>
                <w:rFonts w:eastAsia="Calibri"/>
                <w:sz w:val="22"/>
                <w:szCs w:val="22"/>
                <w:lang w:eastAsia="en-US"/>
              </w:rPr>
              <w:t>согласие участника</w:t>
            </w:r>
            <w:r w:rsidR="0076299D">
              <w:rPr>
                <w:rFonts w:eastAsia="Calibri"/>
                <w:sz w:val="22"/>
                <w:szCs w:val="22"/>
                <w:lang w:eastAsia="en-US"/>
              </w:rPr>
              <w:t>/ представителя участника</w:t>
            </w:r>
            <w:r w:rsidR="0076299D" w:rsidRPr="00496735">
              <w:rPr>
                <w:rFonts w:eastAsia="Calibri"/>
                <w:sz w:val="22"/>
                <w:szCs w:val="22"/>
                <w:lang w:eastAsia="en-US"/>
              </w:rPr>
              <w:t xml:space="preserve"> закупки на обработку персональных данных </w:t>
            </w:r>
            <w:r w:rsidR="0076299D">
              <w:rPr>
                <w:rFonts w:eastAsia="Calibri"/>
                <w:sz w:val="22"/>
                <w:szCs w:val="22"/>
                <w:lang w:eastAsia="en-US"/>
              </w:rPr>
              <w:t xml:space="preserve">(Форма </w:t>
            </w:r>
            <w:r w:rsidR="0076299D" w:rsidRPr="00496735">
              <w:rPr>
                <w:rFonts w:eastAsia="Calibri"/>
                <w:sz w:val="22"/>
                <w:szCs w:val="22"/>
                <w:lang w:eastAsia="en-US"/>
              </w:rPr>
              <w:t>№4)</w:t>
            </w:r>
            <w:r w:rsidR="0076299D">
              <w:rPr>
                <w:rFonts w:eastAsia="Calibri"/>
                <w:sz w:val="22"/>
                <w:szCs w:val="22"/>
                <w:lang w:eastAsia="en-US"/>
              </w:rPr>
              <w:t>.</w:t>
            </w:r>
          </w:p>
          <w:p w14:paraId="3E11BCEA" w14:textId="77777777" w:rsidR="008E4D40" w:rsidRPr="003C5B98" w:rsidRDefault="0076299D" w:rsidP="0076299D">
            <w:pPr>
              <w:widowControl w:val="0"/>
              <w:rPr>
                <w:sz w:val="22"/>
                <w:szCs w:val="22"/>
              </w:rPr>
            </w:pPr>
            <w:r>
              <w:rPr>
                <w:sz w:val="22"/>
                <w:szCs w:val="22"/>
              </w:rPr>
              <w:t xml:space="preserve">11) </w:t>
            </w:r>
            <w:r w:rsidR="008E4D40" w:rsidRPr="003C5B98">
              <w:rPr>
                <w:sz w:val="22"/>
                <w:szCs w:val="22"/>
              </w:rPr>
              <w:t>иные сведения, предусмотренные главой 6 Положения</w:t>
            </w:r>
            <w:r w:rsidR="008E4D40">
              <w:rPr>
                <w:sz w:val="22"/>
                <w:szCs w:val="22"/>
              </w:rPr>
              <w:t xml:space="preserve"> Заказчика</w:t>
            </w:r>
            <w:r w:rsidR="008E4D40" w:rsidRPr="003C5B98">
              <w:rPr>
                <w:sz w:val="22"/>
                <w:szCs w:val="22"/>
              </w:rPr>
              <w:t>.</w:t>
            </w:r>
          </w:p>
          <w:p w14:paraId="49893C8B" w14:textId="77777777" w:rsidR="008E4D40" w:rsidRPr="003C5B98" w:rsidRDefault="008E4D40" w:rsidP="00EF40FD">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14:paraId="30E46AAD" w14:textId="77777777" w:rsidR="008E4D40" w:rsidRPr="00503134" w:rsidRDefault="008E4D40" w:rsidP="00EF40FD">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работы электронной площадки. </w:t>
            </w:r>
          </w:p>
          <w:p w14:paraId="45DD41F1" w14:textId="77777777" w:rsidR="008E4D40" w:rsidRPr="00B21214" w:rsidRDefault="008E4D40" w:rsidP="008E4D40">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5437A53F" w14:textId="77777777" w:rsidR="008E4D40" w:rsidRPr="00B21214" w:rsidRDefault="008E4D40" w:rsidP="00EF40FD">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14:paraId="75CB54E6" w14:textId="77777777" w:rsidR="008E4D40" w:rsidRPr="00B21214" w:rsidRDefault="008E4D40" w:rsidP="00EF40FD">
            <w:pPr>
              <w:widowControl w:val="0"/>
              <w:rPr>
                <w:sz w:val="22"/>
                <w:szCs w:val="22"/>
              </w:rPr>
            </w:pPr>
            <w:r w:rsidRPr="00B21214">
              <w:rPr>
                <w:sz w:val="22"/>
                <w:szCs w:val="22"/>
              </w:rPr>
              <w:t>-участник не соответствует требованиям извещения открытого запроса котировок;</w:t>
            </w:r>
          </w:p>
          <w:p w14:paraId="1484F4CB" w14:textId="77777777" w:rsidR="008E4D40" w:rsidRPr="00B21214" w:rsidRDefault="008E4D40" w:rsidP="00EF40FD">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4BAFBF53" w14:textId="77777777" w:rsidR="008E4D40" w:rsidRPr="00B21214" w:rsidRDefault="008E4D40" w:rsidP="00EF40FD">
            <w:pPr>
              <w:widowControl w:val="0"/>
              <w:rPr>
                <w:sz w:val="22"/>
                <w:szCs w:val="22"/>
              </w:rPr>
            </w:pPr>
            <w:r w:rsidRPr="00B21214">
              <w:rPr>
                <w:sz w:val="22"/>
                <w:szCs w:val="22"/>
              </w:rPr>
              <w:t>-содержат предложения, по существу не отвечающие техническим или договорным требованиям извещения, проекта договора открытого запроса котировок;</w:t>
            </w:r>
          </w:p>
          <w:p w14:paraId="304BBA1B" w14:textId="77777777" w:rsidR="008E4D40" w:rsidRPr="00B21214" w:rsidRDefault="008E4D40" w:rsidP="00EF40FD">
            <w:pPr>
              <w:widowControl w:val="0"/>
              <w:rPr>
                <w:sz w:val="22"/>
                <w:szCs w:val="22"/>
              </w:rPr>
            </w:pPr>
            <w:r w:rsidRPr="00B21214">
              <w:rPr>
                <w:sz w:val="22"/>
                <w:szCs w:val="22"/>
              </w:rPr>
              <w:t>-</w:t>
            </w:r>
            <w:r w:rsidR="00EF40FD">
              <w:rPr>
                <w:sz w:val="22"/>
                <w:szCs w:val="22"/>
              </w:rPr>
              <w:t xml:space="preserve">участник </w:t>
            </w:r>
            <w:r w:rsidRPr="00B21214">
              <w:rPr>
                <w:sz w:val="22"/>
                <w:szCs w:val="22"/>
              </w:rPr>
              <w:t>не</w:t>
            </w:r>
            <w:r>
              <w:rPr>
                <w:sz w:val="22"/>
                <w:szCs w:val="22"/>
              </w:rPr>
              <w:t xml:space="preserve"> </w:t>
            </w:r>
            <w:r w:rsidRPr="00B21214">
              <w:rPr>
                <w:sz w:val="22"/>
                <w:szCs w:val="22"/>
              </w:rPr>
              <w:t>предостав</w:t>
            </w:r>
            <w:r w:rsidR="00EF40FD">
              <w:rPr>
                <w:sz w:val="22"/>
                <w:szCs w:val="22"/>
              </w:rPr>
              <w:t>ил</w:t>
            </w:r>
            <w:r w:rsidRPr="00B21214">
              <w:rPr>
                <w:sz w:val="22"/>
                <w:szCs w:val="22"/>
              </w:rPr>
              <w:t xml:space="preserve"> документ</w:t>
            </w:r>
            <w:r w:rsidR="00EF40FD">
              <w:rPr>
                <w:sz w:val="22"/>
                <w:szCs w:val="22"/>
              </w:rPr>
              <w:t>ы</w:t>
            </w:r>
            <w:r w:rsidRPr="00B21214">
              <w:rPr>
                <w:sz w:val="22"/>
                <w:szCs w:val="22"/>
              </w:rPr>
              <w:t xml:space="preserve">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642F6750" w14:textId="77777777" w:rsidR="00EF40FD" w:rsidRPr="008B5370" w:rsidRDefault="008E4D40" w:rsidP="00EF40FD">
            <w:pPr>
              <w:widowControl w:val="0"/>
              <w:snapToGrid w:val="0"/>
              <w:rPr>
                <w:sz w:val="22"/>
                <w:szCs w:val="22"/>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8E4D40" w:rsidRPr="00496735" w14:paraId="4AEAA828" w14:textId="77777777" w:rsidTr="008E4D40">
        <w:trPr>
          <w:trHeight w:val="335"/>
        </w:trPr>
        <w:tc>
          <w:tcPr>
            <w:tcW w:w="327" w:type="pct"/>
            <w:shd w:val="clear" w:color="auto" w:fill="auto"/>
          </w:tcPr>
          <w:p w14:paraId="2552E00C" w14:textId="77777777" w:rsidR="008E4D40" w:rsidRPr="00496735" w:rsidRDefault="008E4D40" w:rsidP="008E4D40">
            <w:pPr>
              <w:widowControl w:val="0"/>
              <w:jc w:val="left"/>
              <w:rPr>
                <w:sz w:val="22"/>
                <w:szCs w:val="22"/>
                <w:lang w:eastAsia="ar-SA"/>
              </w:rPr>
            </w:pPr>
            <w:r w:rsidRPr="00496735">
              <w:rPr>
                <w:sz w:val="22"/>
                <w:szCs w:val="22"/>
                <w:lang w:eastAsia="ar-SA"/>
              </w:rPr>
              <w:lastRenderedPageBreak/>
              <w:t>25.</w:t>
            </w:r>
          </w:p>
        </w:tc>
        <w:tc>
          <w:tcPr>
            <w:tcW w:w="1241" w:type="pct"/>
            <w:shd w:val="clear" w:color="auto" w:fill="auto"/>
          </w:tcPr>
          <w:p w14:paraId="7769F5A3" w14:textId="77777777" w:rsidR="008E4D40" w:rsidRPr="00496735" w:rsidRDefault="008E4D40" w:rsidP="008E4D40">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vAlign w:val="center"/>
          </w:tcPr>
          <w:p w14:paraId="370160C8" w14:textId="77777777" w:rsidR="008E4D40" w:rsidRPr="00496735" w:rsidRDefault="008E4D40" w:rsidP="008E4D40">
            <w:pPr>
              <w:widowControl w:val="0"/>
              <w:snapToGrid w:val="0"/>
              <w:rPr>
                <w:sz w:val="22"/>
                <w:szCs w:val="22"/>
                <w:lang w:eastAsia="ar-SA"/>
              </w:rPr>
            </w:pPr>
            <w:r w:rsidRPr="00496735">
              <w:rPr>
                <w:sz w:val="22"/>
                <w:szCs w:val="22"/>
                <w:lang w:eastAsia="ar-SA"/>
              </w:rPr>
              <w:t>Не установлено</w:t>
            </w:r>
          </w:p>
        </w:tc>
      </w:tr>
      <w:tr w:rsidR="008E4D40" w:rsidRPr="00496735" w14:paraId="1C6D0876" w14:textId="77777777" w:rsidTr="008E4D40">
        <w:trPr>
          <w:trHeight w:val="280"/>
        </w:trPr>
        <w:tc>
          <w:tcPr>
            <w:tcW w:w="327" w:type="pct"/>
            <w:shd w:val="clear" w:color="auto" w:fill="auto"/>
          </w:tcPr>
          <w:p w14:paraId="2741D5A8" w14:textId="77777777" w:rsidR="008E4D40" w:rsidRPr="00496735" w:rsidRDefault="008E4D40" w:rsidP="008E4D40">
            <w:pPr>
              <w:widowControl w:val="0"/>
              <w:jc w:val="left"/>
              <w:rPr>
                <w:sz w:val="22"/>
                <w:szCs w:val="22"/>
                <w:lang w:eastAsia="ar-SA"/>
              </w:rPr>
            </w:pPr>
            <w:r w:rsidRPr="00496735">
              <w:rPr>
                <w:sz w:val="22"/>
                <w:szCs w:val="22"/>
                <w:lang w:eastAsia="ar-SA"/>
              </w:rPr>
              <w:t>25.1.</w:t>
            </w:r>
          </w:p>
        </w:tc>
        <w:tc>
          <w:tcPr>
            <w:tcW w:w="1241" w:type="pct"/>
            <w:shd w:val="clear" w:color="auto" w:fill="auto"/>
          </w:tcPr>
          <w:p w14:paraId="23AE60AE" w14:textId="77777777" w:rsidR="008E4D40" w:rsidRPr="00496735" w:rsidRDefault="008E4D40" w:rsidP="008E4D40">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shd w:val="clear" w:color="auto" w:fill="auto"/>
            <w:vAlign w:val="center"/>
          </w:tcPr>
          <w:p w14:paraId="73BFB419" w14:textId="77777777" w:rsidR="008E4D40" w:rsidRPr="00496735" w:rsidRDefault="00EF40FD" w:rsidP="008E4D40">
            <w:pPr>
              <w:widowControl w:val="0"/>
              <w:rPr>
                <w:sz w:val="22"/>
                <w:szCs w:val="22"/>
                <w:highlight w:val="yellow"/>
                <w:lang w:eastAsia="ar-SA"/>
              </w:rPr>
            </w:pPr>
            <w:r w:rsidRPr="00EF40FD">
              <w:rPr>
                <w:sz w:val="22"/>
                <w:szCs w:val="22"/>
                <w:lang w:eastAsia="ar-SA"/>
              </w:rPr>
              <w:t>Не установлено</w:t>
            </w:r>
          </w:p>
        </w:tc>
      </w:tr>
      <w:tr w:rsidR="00453010" w:rsidRPr="00496735" w14:paraId="497B15BA" w14:textId="77777777" w:rsidTr="00F719DC">
        <w:trPr>
          <w:trHeight w:val="347"/>
        </w:trPr>
        <w:tc>
          <w:tcPr>
            <w:tcW w:w="327" w:type="pct"/>
            <w:shd w:val="clear" w:color="auto" w:fill="auto"/>
          </w:tcPr>
          <w:p w14:paraId="1DEA6791" w14:textId="77777777" w:rsidR="00453010" w:rsidRPr="00496735" w:rsidRDefault="00453010" w:rsidP="00453010">
            <w:pPr>
              <w:widowControl w:val="0"/>
              <w:jc w:val="left"/>
              <w:rPr>
                <w:sz w:val="22"/>
                <w:szCs w:val="22"/>
                <w:lang w:eastAsia="ar-SA"/>
              </w:rPr>
            </w:pPr>
            <w:r w:rsidRPr="00496735">
              <w:rPr>
                <w:sz w:val="22"/>
                <w:szCs w:val="22"/>
                <w:lang w:eastAsia="ar-SA"/>
              </w:rPr>
              <w:t>26.</w:t>
            </w:r>
          </w:p>
        </w:tc>
        <w:tc>
          <w:tcPr>
            <w:tcW w:w="1241" w:type="pct"/>
            <w:shd w:val="clear" w:color="auto" w:fill="auto"/>
          </w:tcPr>
          <w:p w14:paraId="4493F134"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14:paraId="7A993553" w14:textId="77777777" w:rsidR="008E4D40" w:rsidRPr="008B5370" w:rsidRDefault="008E4D40" w:rsidP="008E4D40">
            <w:pPr>
              <w:widowControl w:val="0"/>
              <w:snapToGrid w:val="0"/>
              <w:rPr>
                <w:b/>
                <w:sz w:val="22"/>
                <w:szCs w:val="22"/>
                <w:lang w:eastAsia="ar-SA"/>
              </w:rPr>
            </w:pPr>
            <w:r w:rsidRPr="008B5370">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документацией о проведении открытого запроса котировок, и содержит наиболее низкую цену договора.</w:t>
            </w:r>
          </w:p>
          <w:p w14:paraId="629F9E65" w14:textId="77777777" w:rsidR="008E4D40" w:rsidRPr="00C73DC9" w:rsidRDefault="008E4D40" w:rsidP="008E4D40">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208C829A" w14:textId="77777777" w:rsidR="00453010" w:rsidRPr="006E54F9" w:rsidRDefault="008E4D40" w:rsidP="008E4D40">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453010" w:rsidRPr="00496735" w14:paraId="2316E8DF" w14:textId="77777777" w:rsidTr="00F719DC">
        <w:trPr>
          <w:trHeight w:val="438"/>
        </w:trPr>
        <w:tc>
          <w:tcPr>
            <w:tcW w:w="327" w:type="pct"/>
          </w:tcPr>
          <w:p w14:paraId="11FD5ADD" w14:textId="77777777" w:rsidR="00453010" w:rsidRPr="00496735" w:rsidRDefault="00453010" w:rsidP="00453010">
            <w:pPr>
              <w:widowControl w:val="0"/>
              <w:jc w:val="left"/>
              <w:rPr>
                <w:sz w:val="22"/>
                <w:szCs w:val="22"/>
                <w:lang w:eastAsia="ar-SA"/>
              </w:rPr>
            </w:pPr>
            <w:r w:rsidRPr="00496735">
              <w:rPr>
                <w:sz w:val="22"/>
                <w:szCs w:val="22"/>
                <w:lang w:eastAsia="ar-SA"/>
              </w:rPr>
              <w:t>27.</w:t>
            </w:r>
          </w:p>
        </w:tc>
        <w:tc>
          <w:tcPr>
            <w:tcW w:w="1241" w:type="pct"/>
            <w:shd w:val="clear" w:color="auto" w:fill="auto"/>
          </w:tcPr>
          <w:p w14:paraId="3F937F0A"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14:paraId="187D89A9" w14:textId="77777777" w:rsidR="00453010" w:rsidRPr="00496735" w:rsidRDefault="00453010" w:rsidP="00453010">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453010" w:rsidRPr="00496735" w14:paraId="665BF21E" w14:textId="77777777" w:rsidTr="00F719DC">
        <w:trPr>
          <w:trHeight w:val="438"/>
        </w:trPr>
        <w:tc>
          <w:tcPr>
            <w:tcW w:w="327" w:type="pct"/>
          </w:tcPr>
          <w:p w14:paraId="40F069A2" w14:textId="77777777" w:rsidR="00453010" w:rsidRPr="00496735" w:rsidRDefault="00453010" w:rsidP="00453010">
            <w:pPr>
              <w:widowControl w:val="0"/>
              <w:jc w:val="left"/>
              <w:rPr>
                <w:sz w:val="22"/>
                <w:szCs w:val="22"/>
                <w:lang w:eastAsia="ar-SA"/>
              </w:rPr>
            </w:pPr>
            <w:r w:rsidRPr="00496735">
              <w:rPr>
                <w:sz w:val="22"/>
                <w:szCs w:val="22"/>
                <w:lang w:eastAsia="ar-SA"/>
              </w:rPr>
              <w:t>28.</w:t>
            </w:r>
          </w:p>
        </w:tc>
        <w:tc>
          <w:tcPr>
            <w:tcW w:w="1241" w:type="pct"/>
            <w:shd w:val="clear" w:color="auto" w:fill="auto"/>
          </w:tcPr>
          <w:p w14:paraId="621155A6"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14:paraId="4E0FAD6D" w14:textId="77777777" w:rsidR="00453010" w:rsidRDefault="00453010" w:rsidP="00453010">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4A7D0C8F" w14:textId="77777777" w:rsidR="00453010" w:rsidRDefault="00453010" w:rsidP="00453010">
            <w:pPr>
              <w:widowControl w:val="0"/>
              <w:snapToGrid w:val="0"/>
              <w:rPr>
                <w:rFonts w:eastAsia="Calibri"/>
                <w:b/>
                <w:sz w:val="22"/>
                <w:szCs w:val="22"/>
                <w:lang w:eastAsia="en-US"/>
              </w:rPr>
            </w:pPr>
            <w:r w:rsidRPr="009E0F2E">
              <w:t>Не допускается подача Заявок на отдельные позиции или часть объёма по какой-либо из позиций общего объема работ</w:t>
            </w:r>
            <w:r w:rsidR="004E7D3F" w:rsidRPr="004E7D3F">
              <w:rPr>
                <w:rFonts w:eastAsia="Calibri"/>
                <w:sz w:val="22"/>
                <w:szCs w:val="22"/>
                <w:lang w:eastAsia="en-US"/>
              </w:rPr>
              <w:t>.</w:t>
            </w:r>
          </w:p>
          <w:p w14:paraId="3A579B3F" w14:textId="77777777" w:rsidR="00453010" w:rsidRDefault="00453010" w:rsidP="00453010">
            <w:pPr>
              <w:widowControl w:val="0"/>
              <w:snapToGrid w:val="0"/>
              <w:ind w:firstLine="709"/>
              <w:rPr>
                <w:b/>
                <w:sz w:val="22"/>
                <w:szCs w:val="22"/>
                <w:lang w:eastAsia="ar-SA"/>
              </w:rPr>
            </w:pPr>
          </w:p>
          <w:p w14:paraId="4DEB9CCC" w14:textId="77777777" w:rsidR="00453010" w:rsidRDefault="004E7D3F" w:rsidP="00453010">
            <w:pPr>
              <w:widowControl w:val="0"/>
              <w:snapToGrid w:val="0"/>
              <w:rPr>
                <w:b/>
                <w:sz w:val="22"/>
                <w:szCs w:val="22"/>
                <w:lang w:eastAsia="ar-SA"/>
              </w:rPr>
            </w:pPr>
            <w:r>
              <w:rPr>
                <w:b/>
                <w:sz w:val="22"/>
                <w:szCs w:val="22"/>
                <w:lang w:eastAsia="ar-SA"/>
              </w:rPr>
              <w:t xml:space="preserve"> </w:t>
            </w:r>
            <w:r w:rsidR="00453010" w:rsidRPr="002C16D3">
              <w:rPr>
                <w:b/>
                <w:sz w:val="22"/>
                <w:szCs w:val="22"/>
                <w:lang w:eastAsia="ar-SA"/>
              </w:rPr>
              <w:t xml:space="preserve">Участник </w:t>
            </w:r>
            <w:r w:rsidR="00453010">
              <w:rPr>
                <w:b/>
                <w:sz w:val="22"/>
                <w:szCs w:val="22"/>
                <w:lang w:eastAsia="ar-SA"/>
              </w:rPr>
              <w:t xml:space="preserve">открытого </w:t>
            </w:r>
            <w:r w:rsidR="00453010" w:rsidRPr="002C16D3">
              <w:rPr>
                <w:b/>
                <w:sz w:val="22"/>
                <w:szCs w:val="22"/>
                <w:lang w:eastAsia="ar-SA"/>
              </w:rPr>
              <w:t>запроса</w:t>
            </w:r>
            <w:r w:rsidR="00453010">
              <w:rPr>
                <w:b/>
                <w:sz w:val="22"/>
                <w:szCs w:val="22"/>
                <w:lang w:eastAsia="ar-SA"/>
              </w:rPr>
              <w:t xml:space="preserve"> котировок</w:t>
            </w:r>
            <w:r w:rsidR="00453010" w:rsidRPr="002C16D3">
              <w:rPr>
                <w:b/>
                <w:sz w:val="22"/>
                <w:szCs w:val="22"/>
                <w:lang w:eastAsia="ar-SA"/>
              </w:rPr>
              <w:t xml:space="preserve"> заполняет заявку в соответствии с</w:t>
            </w:r>
            <w:r w:rsidR="00453010">
              <w:rPr>
                <w:b/>
                <w:sz w:val="22"/>
                <w:szCs w:val="22"/>
                <w:lang w:eastAsia="ar-SA"/>
              </w:rPr>
              <w:t xml:space="preserve"> приложенными формами:</w:t>
            </w:r>
            <w:r w:rsidR="00453010" w:rsidRPr="002C16D3">
              <w:rPr>
                <w:b/>
                <w:sz w:val="22"/>
                <w:szCs w:val="22"/>
                <w:lang w:eastAsia="ar-SA"/>
              </w:rPr>
              <w:t xml:space="preserve"> </w:t>
            </w:r>
          </w:p>
          <w:p w14:paraId="62EB20F0" w14:textId="77777777" w:rsidR="00453010" w:rsidRDefault="00453010" w:rsidP="00453010">
            <w:pPr>
              <w:rPr>
                <w:b/>
                <w:sz w:val="22"/>
                <w:szCs w:val="22"/>
                <w:lang w:eastAsia="ar-SA"/>
              </w:rPr>
            </w:pPr>
            <w:r>
              <w:rPr>
                <w:b/>
                <w:sz w:val="22"/>
                <w:szCs w:val="22"/>
                <w:lang w:eastAsia="ar-SA"/>
              </w:rPr>
              <w:t>1. Заявка;</w:t>
            </w:r>
          </w:p>
          <w:p w14:paraId="715B876D" w14:textId="77777777" w:rsidR="00453010" w:rsidRDefault="00453010" w:rsidP="00453010">
            <w:pPr>
              <w:rPr>
                <w:b/>
                <w:sz w:val="22"/>
                <w:szCs w:val="22"/>
                <w:lang w:eastAsia="ar-SA"/>
              </w:rPr>
            </w:pPr>
            <w:r>
              <w:rPr>
                <w:b/>
                <w:sz w:val="22"/>
                <w:szCs w:val="22"/>
                <w:lang w:eastAsia="ar-SA"/>
              </w:rPr>
              <w:t>2. Сведения об участнике запроса котировок;</w:t>
            </w:r>
          </w:p>
          <w:p w14:paraId="5F67648B" w14:textId="77777777" w:rsidR="00453010" w:rsidRDefault="00453010" w:rsidP="00453010">
            <w:pPr>
              <w:rPr>
                <w:b/>
                <w:sz w:val="22"/>
                <w:szCs w:val="22"/>
                <w:lang w:eastAsia="ar-SA"/>
              </w:rPr>
            </w:pPr>
            <w:r>
              <w:rPr>
                <w:b/>
                <w:sz w:val="22"/>
                <w:szCs w:val="22"/>
                <w:lang w:eastAsia="ar-SA"/>
              </w:rPr>
              <w:t>3.</w:t>
            </w:r>
            <w:r w:rsidRPr="002C16D3">
              <w:rPr>
                <w:b/>
                <w:sz w:val="22"/>
                <w:szCs w:val="22"/>
                <w:lang w:eastAsia="ar-SA"/>
              </w:rPr>
              <w:t xml:space="preserve">Техническое </w:t>
            </w:r>
            <w:r>
              <w:rPr>
                <w:b/>
                <w:sz w:val="22"/>
                <w:szCs w:val="22"/>
                <w:lang w:eastAsia="ar-SA"/>
              </w:rPr>
              <w:t>предложение;</w:t>
            </w:r>
          </w:p>
          <w:p w14:paraId="1C8923C1" w14:textId="77777777" w:rsidR="00453010" w:rsidRDefault="00453010" w:rsidP="00453010">
            <w:pPr>
              <w:rPr>
                <w:b/>
                <w:sz w:val="22"/>
                <w:szCs w:val="22"/>
                <w:lang w:eastAsia="ar-SA"/>
              </w:rPr>
            </w:pPr>
            <w:r>
              <w:rPr>
                <w:b/>
                <w:sz w:val="22"/>
                <w:szCs w:val="22"/>
                <w:lang w:eastAsia="ar-SA"/>
              </w:rPr>
              <w:t>4.</w:t>
            </w:r>
            <w:r w:rsidRPr="002C16D3">
              <w:rPr>
                <w:b/>
                <w:sz w:val="22"/>
                <w:szCs w:val="22"/>
                <w:lang w:eastAsia="ar-SA"/>
              </w:rPr>
              <w:t>Согласие на обработку персональных данных</w:t>
            </w:r>
            <w:r>
              <w:rPr>
                <w:b/>
                <w:sz w:val="22"/>
                <w:szCs w:val="22"/>
                <w:lang w:eastAsia="ar-SA"/>
              </w:rPr>
              <w:t>-для юридических лиц/для физического лица;</w:t>
            </w:r>
          </w:p>
          <w:p w14:paraId="542D753C" w14:textId="77777777" w:rsidR="00453010" w:rsidRDefault="00453010" w:rsidP="00453010">
            <w:pPr>
              <w:rPr>
                <w:b/>
                <w:sz w:val="22"/>
                <w:szCs w:val="22"/>
                <w:lang w:eastAsia="ar-SA"/>
              </w:rPr>
            </w:pPr>
            <w:r>
              <w:rPr>
                <w:b/>
                <w:sz w:val="22"/>
                <w:szCs w:val="22"/>
                <w:lang w:eastAsia="ar-SA"/>
              </w:rPr>
              <w:t>5.Т</w:t>
            </w:r>
            <w:r w:rsidRPr="002C16D3">
              <w:rPr>
                <w:b/>
                <w:sz w:val="22"/>
                <w:szCs w:val="22"/>
                <w:lang w:eastAsia="ar-SA"/>
              </w:rPr>
              <w:t>аблицы цен (ценовое предложение</w:t>
            </w:r>
            <w:r>
              <w:rPr>
                <w:b/>
                <w:sz w:val="22"/>
                <w:szCs w:val="22"/>
                <w:lang w:eastAsia="ar-SA"/>
              </w:rPr>
              <w:t>);</w:t>
            </w:r>
          </w:p>
          <w:p w14:paraId="6EF75BA1" w14:textId="77777777" w:rsidR="004E7D3F" w:rsidRPr="005833A6" w:rsidRDefault="004E7D3F" w:rsidP="00453010">
            <w:pPr>
              <w:rPr>
                <w:b/>
                <w:sz w:val="22"/>
                <w:szCs w:val="22"/>
                <w:lang w:eastAsia="ar-SA"/>
              </w:rPr>
            </w:pPr>
            <w:r w:rsidRPr="005833A6">
              <w:rPr>
                <w:b/>
                <w:sz w:val="22"/>
                <w:szCs w:val="22"/>
                <w:lang w:eastAsia="ar-SA"/>
              </w:rPr>
              <w:t>6. Сведения об опыте Участника по выполнению работ, являющихся предметом закупочной процедуры;</w:t>
            </w:r>
          </w:p>
          <w:p w14:paraId="228331B7" w14:textId="77777777" w:rsidR="004E7D3F" w:rsidRPr="005833A6" w:rsidRDefault="004E7D3F" w:rsidP="00453010">
            <w:pPr>
              <w:rPr>
                <w:b/>
                <w:sz w:val="22"/>
                <w:szCs w:val="22"/>
                <w:lang w:eastAsia="ar-SA"/>
              </w:rPr>
            </w:pPr>
            <w:r w:rsidRPr="005833A6">
              <w:rPr>
                <w:b/>
                <w:sz w:val="22"/>
                <w:szCs w:val="22"/>
                <w:lang w:eastAsia="ar-SA"/>
              </w:rPr>
              <w:t>7. Справка о материально-технических ресурсах;</w:t>
            </w:r>
          </w:p>
          <w:p w14:paraId="1E1707A2" w14:textId="77777777" w:rsidR="004E7D3F" w:rsidRDefault="004E7D3F" w:rsidP="00453010">
            <w:pPr>
              <w:rPr>
                <w:b/>
                <w:sz w:val="22"/>
                <w:szCs w:val="22"/>
                <w:lang w:eastAsia="ar-SA"/>
              </w:rPr>
            </w:pPr>
            <w:r w:rsidRPr="005833A6">
              <w:rPr>
                <w:b/>
                <w:sz w:val="22"/>
                <w:szCs w:val="22"/>
                <w:lang w:eastAsia="ar-SA"/>
              </w:rPr>
              <w:t>8. Справка о кадровых ресурсах;</w:t>
            </w:r>
          </w:p>
          <w:p w14:paraId="748C96A2" w14:textId="77777777" w:rsidR="00453010" w:rsidRPr="00F3148C" w:rsidRDefault="004E7D3F" w:rsidP="00453010">
            <w:pPr>
              <w:keepNext/>
              <w:keepLines/>
              <w:rPr>
                <w:b/>
                <w:sz w:val="22"/>
                <w:szCs w:val="22"/>
              </w:rPr>
            </w:pPr>
            <w:r w:rsidRPr="00F3148C">
              <w:rPr>
                <w:b/>
                <w:sz w:val="22"/>
                <w:szCs w:val="22"/>
              </w:rPr>
              <w:t>9</w:t>
            </w:r>
            <w:r w:rsidR="00453010" w:rsidRPr="00F3148C">
              <w:rPr>
                <w:b/>
                <w:sz w:val="22"/>
                <w:szCs w:val="22"/>
              </w:rPr>
              <w:t>. Проект Договора.</w:t>
            </w:r>
          </w:p>
          <w:p w14:paraId="507BBB50" w14:textId="77777777" w:rsidR="00453010" w:rsidRPr="002C16D3" w:rsidRDefault="00453010" w:rsidP="00453010">
            <w:pPr>
              <w:widowControl w:val="0"/>
              <w:snapToGrid w:val="0"/>
              <w:ind w:firstLine="709"/>
              <w:rPr>
                <w:b/>
                <w:sz w:val="22"/>
                <w:szCs w:val="22"/>
                <w:lang w:eastAsia="ar-SA"/>
              </w:rPr>
            </w:pPr>
          </w:p>
          <w:p w14:paraId="35CDCCA5" w14:textId="77777777" w:rsidR="00453010" w:rsidRPr="00496735" w:rsidRDefault="00453010" w:rsidP="004E7D3F">
            <w:pPr>
              <w:widowControl w:val="0"/>
              <w:snapToGrid w:val="0"/>
              <w:rPr>
                <w:sz w:val="22"/>
                <w:szCs w:val="22"/>
                <w:lang w:eastAsia="ar-SA"/>
              </w:rPr>
            </w:pPr>
            <w:r w:rsidRPr="00496735">
              <w:rPr>
                <w:sz w:val="22"/>
                <w:szCs w:val="22"/>
                <w:lang w:eastAsia="ar-SA"/>
              </w:rPr>
              <w:t>Заявка должна быть на русском языке, заполненная надлежащим образом (заполнены все свободные поля)</w:t>
            </w:r>
            <w:r w:rsidR="004E7D3F">
              <w:rPr>
                <w:sz w:val="22"/>
                <w:szCs w:val="22"/>
                <w:lang w:eastAsia="ar-SA"/>
              </w:rPr>
              <w:t>.</w:t>
            </w:r>
            <w:r w:rsidRPr="00496735">
              <w:rPr>
                <w:sz w:val="22"/>
                <w:szCs w:val="22"/>
                <w:lang w:eastAsia="ar-SA"/>
              </w:rPr>
              <w:t xml:space="preserve"> </w:t>
            </w:r>
          </w:p>
          <w:p w14:paraId="3330B4F4" w14:textId="77777777" w:rsidR="00453010" w:rsidRPr="00496735" w:rsidRDefault="00453010" w:rsidP="004E7D3F">
            <w:pPr>
              <w:widowControl w:val="0"/>
              <w:snapToGrid w:val="0"/>
              <w:rPr>
                <w:sz w:val="22"/>
                <w:szCs w:val="22"/>
                <w:lang w:eastAsia="ar-SA"/>
              </w:rPr>
            </w:pPr>
            <w:r w:rsidRPr="00496735">
              <w:rPr>
                <w:sz w:val="22"/>
                <w:szCs w:val="22"/>
                <w:lang w:eastAsia="ar-SA"/>
              </w:rPr>
              <w:t>Участник в заявке предоставляет:</w:t>
            </w:r>
          </w:p>
          <w:p w14:paraId="6E9AB467" w14:textId="77777777" w:rsidR="00453010" w:rsidRPr="00496735" w:rsidRDefault="00453010" w:rsidP="004E7D3F">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4007C35C" w14:textId="77777777" w:rsidR="00453010" w:rsidRPr="00496735" w:rsidRDefault="00453010" w:rsidP="004E7D3F">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14:paraId="04DE88A7" w14:textId="77777777" w:rsidR="00453010" w:rsidRPr="00496735" w:rsidRDefault="00453010" w:rsidP="004E7D3F">
            <w:pPr>
              <w:widowControl w:val="0"/>
              <w:snapToGrid w:val="0"/>
              <w:rPr>
                <w:sz w:val="22"/>
                <w:szCs w:val="22"/>
                <w:lang w:eastAsia="ar-SA"/>
              </w:rPr>
            </w:pPr>
            <w:r w:rsidRPr="00496735">
              <w:rPr>
                <w:sz w:val="22"/>
                <w:szCs w:val="22"/>
                <w:lang w:eastAsia="ar-SA"/>
              </w:rPr>
              <w:t>в) копии документов</w:t>
            </w:r>
            <w:r>
              <w:rPr>
                <w:sz w:val="22"/>
                <w:szCs w:val="22"/>
                <w:lang w:eastAsia="ar-SA"/>
              </w:rPr>
              <w:t>,</w:t>
            </w:r>
            <w:r w:rsidRPr="00496735">
              <w:rPr>
                <w:sz w:val="22"/>
                <w:szCs w:val="22"/>
                <w:lang w:eastAsia="ar-SA"/>
              </w:rPr>
              <w:t xml:space="preserve"> подтверждающих качество товара;</w:t>
            </w:r>
          </w:p>
          <w:p w14:paraId="682D152E" w14:textId="77777777" w:rsidR="00453010" w:rsidRPr="00496735" w:rsidRDefault="00453010" w:rsidP="004E7D3F">
            <w:pPr>
              <w:widowControl w:val="0"/>
              <w:snapToGrid w:val="0"/>
              <w:rPr>
                <w:sz w:val="22"/>
                <w:szCs w:val="22"/>
                <w:lang w:eastAsia="ar-SA"/>
              </w:rPr>
            </w:pPr>
            <w:r w:rsidRPr="00496735">
              <w:rPr>
                <w:sz w:val="22"/>
                <w:szCs w:val="22"/>
                <w:lang w:eastAsia="ar-SA"/>
              </w:rPr>
              <w:t>г) заявку;</w:t>
            </w:r>
          </w:p>
          <w:p w14:paraId="24926D7D" w14:textId="77777777" w:rsidR="00453010" w:rsidRPr="00496735" w:rsidRDefault="00453010" w:rsidP="004E7D3F">
            <w:pPr>
              <w:widowControl w:val="0"/>
              <w:snapToGrid w:val="0"/>
              <w:rPr>
                <w:sz w:val="22"/>
                <w:szCs w:val="22"/>
                <w:lang w:eastAsia="ar-SA"/>
              </w:rPr>
            </w:pPr>
            <w:r w:rsidRPr="00496735">
              <w:rPr>
                <w:sz w:val="22"/>
                <w:szCs w:val="22"/>
                <w:lang w:eastAsia="ar-SA"/>
              </w:rPr>
              <w:t>д) анкету участника;</w:t>
            </w:r>
          </w:p>
          <w:p w14:paraId="207F1DD8" w14:textId="77777777" w:rsidR="00453010" w:rsidRDefault="00453010" w:rsidP="004E7D3F">
            <w:pPr>
              <w:widowControl w:val="0"/>
              <w:snapToGrid w:val="0"/>
              <w:rPr>
                <w:sz w:val="22"/>
                <w:szCs w:val="22"/>
                <w:lang w:eastAsia="ar-SA"/>
              </w:rPr>
            </w:pPr>
            <w:r w:rsidRPr="00496735">
              <w:rPr>
                <w:sz w:val="22"/>
                <w:szCs w:val="22"/>
                <w:lang w:eastAsia="ar-SA"/>
              </w:rPr>
              <w:t xml:space="preserve">е) техническое </w:t>
            </w:r>
            <w:r>
              <w:rPr>
                <w:sz w:val="22"/>
                <w:szCs w:val="22"/>
                <w:lang w:eastAsia="ar-SA"/>
              </w:rPr>
              <w:t>предложение</w:t>
            </w:r>
            <w:r w:rsidRPr="00496735">
              <w:rPr>
                <w:sz w:val="22"/>
                <w:szCs w:val="22"/>
                <w:lang w:eastAsia="ar-SA"/>
              </w:rPr>
              <w:t>;</w:t>
            </w:r>
          </w:p>
          <w:p w14:paraId="47A89B3E" w14:textId="77777777" w:rsidR="00622440" w:rsidRDefault="00287CDA" w:rsidP="004E7D3F">
            <w:pPr>
              <w:widowControl w:val="0"/>
              <w:snapToGrid w:val="0"/>
              <w:rPr>
                <w:sz w:val="22"/>
                <w:szCs w:val="22"/>
                <w:lang w:eastAsia="ar-SA"/>
              </w:rPr>
            </w:pPr>
            <w:r>
              <w:rPr>
                <w:sz w:val="22"/>
                <w:szCs w:val="22"/>
                <w:lang w:eastAsia="ar-SA"/>
              </w:rPr>
              <w:t>ж)</w:t>
            </w:r>
            <w:r w:rsidR="0026543B">
              <w:rPr>
                <w:sz w:val="22"/>
                <w:szCs w:val="22"/>
                <w:lang w:eastAsia="ar-SA"/>
              </w:rPr>
              <w:t>документы/</w:t>
            </w:r>
            <w:r w:rsidR="00622440">
              <w:rPr>
                <w:sz w:val="22"/>
                <w:szCs w:val="22"/>
                <w:lang w:eastAsia="ar-SA"/>
              </w:rPr>
              <w:t xml:space="preserve">копии документов, подтверждающих </w:t>
            </w:r>
            <w:r w:rsidR="0026543B">
              <w:rPr>
                <w:sz w:val="22"/>
                <w:szCs w:val="22"/>
                <w:lang w:eastAsia="ar-SA"/>
              </w:rPr>
              <w:t>соответствие требованиям пункта 15 настоящего Извещения (Документации).</w:t>
            </w:r>
          </w:p>
          <w:p w14:paraId="2A588712" w14:textId="77777777" w:rsidR="00453010" w:rsidRPr="00496735" w:rsidRDefault="00453010" w:rsidP="0026543B">
            <w:pPr>
              <w:widowControl w:val="0"/>
              <w:snapToGrid w:val="0"/>
              <w:rPr>
                <w:sz w:val="22"/>
                <w:szCs w:val="22"/>
                <w:lang w:eastAsia="ar-SA"/>
              </w:rPr>
            </w:pPr>
            <w:r w:rsidRPr="00496735">
              <w:rPr>
                <w:sz w:val="22"/>
                <w:szCs w:val="22"/>
                <w:lang w:eastAsia="ar-SA"/>
              </w:rPr>
              <w:t>Участник в ценовом предложении предоставляет:</w:t>
            </w:r>
          </w:p>
          <w:p w14:paraId="21428672" w14:textId="77777777" w:rsidR="00453010" w:rsidRPr="00496735" w:rsidRDefault="00453010" w:rsidP="0026543B">
            <w:pPr>
              <w:widowControl w:val="0"/>
              <w:snapToGrid w:val="0"/>
              <w:rPr>
                <w:sz w:val="22"/>
                <w:szCs w:val="22"/>
                <w:lang w:eastAsia="ar-SA"/>
              </w:rPr>
            </w:pPr>
            <w:r w:rsidRPr="00496735">
              <w:rPr>
                <w:sz w:val="22"/>
                <w:szCs w:val="22"/>
                <w:lang w:eastAsia="ar-SA"/>
              </w:rPr>
              <w:t>а) таблицу цен (ценовое предложение);</w:t>
            </w:r>
          </w:p>
          <w:p w14:paraId="102C9324" w14:textId="77777777" w:rsidR="00453010" w:rsidRPr="00496735" w:rsidRDefault="00453010" w:rsidP="0026543B">
            <w:pPr>
              <w:widowControl w:val="0"/>
              <w:snapToGrid w:val="0"/>
              <w:rPr>
                <w:sz w:val="22"/>
                <w:szCs w:val="22"/>
                <w:lang w:eastAsia="ar-SA"/>
              </w:rPr>
            </w:pPr>
            <w:r w:rsidRPr="00496735">
              <w:rPr>
                <w:sz w:val="22"/>
                <w:szCs w:val="22"/>
                <w:lang w:eastAsia="ar-SA"/>
              </w:rPr>
              <w:t>Участник обязан уведомить:</w:t>
            </w:r>
          </w:p>
          <w:p w14:paraId="191589BF" w14:textId="77777777" w:rsidR="00453010" w:rsidRPr="00496735" w:rsidRDefault="00453010" w:rsidP="0026543B">
            <w:pPr>
              <w:widowControl w:val="0"/>
              <w:snapToGrid w:val="0"/>
              <w:rPr>
                <w:sz w:val="22"/>
                <w:szCs w:val="22"/>
                <w:lang w:eastAsia="ar-SA"/>
              </w:rPr>
            </w:pPr>
            <w:r w:rsidRPr="00496735">
              <w:rPr>
                <w:sz w:val="22"/>
                <w:szCs w:val="22"/>
                <w:lang w:eastAsia="ar-SA"/>
              </w:rPr>
              <w:lastRenderedPageBreak/>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A522AAB" w14:textId="77777777" w:rsidR="00453010" w:rsidRPr="00496735" w:rsidRDefault="00453010" w:rsidP="0026543B">
            <w:pPr>
              <w:widowControl w:val="0"/>
              <w:snapToGrid w:val="0"/>
              <w:rPr>
                <w:sz w:val="22"/>
                <w:szCs w:val="22"/>
                <w:lang w:eastAsia="ar-SA"/>
              </w:rPr>
            </w:pPr>
            <w:r w:rsidRPr="00496735">
              <w:rPr>
                <w:sz w:val="22"/>
                <w:szCs w:val="22"/>
                <w:lang w:eastAsia="ar-SA"/>
              </w:rPr>
              <w:t>- о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D3BCA7E" w14:textId="77777777" w:rsidR="00453010" w:rsidRPr="00496735" w:rsidRDefault="00453010" w:rsidP="0026543B">
            <w:pPr>
              <w:widowControl w:val="0"/>
              <w:snapToGrid w:val="0"/>
              <w:rPr>
                <w:sz w:val="22"/>
                <w:szCs w:val="22"/>
                <w:lang w:eastAsia="ar-SA"/>
              </w:rPr>
            </w:pPr>
            <w:r w:rsidRPr="00496735">
              <w:rPr>
                <w:sz w:val="22"/>
                <w:szCs w:val="22"/>
                <w:lang w:eastAsia="ar-SA"/>
              </w:rPr>
              <w:t>-о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29D444F4" w14:textId="77777777" w:rsidR="00453010" w:rsidRPr="00496735" w:rsidRDefault="00453010" w:rsidP="0026543B">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4F65FDCF" w14:textId="77777777" w:rsidR="00453010" w:rsidRPr="00496735" w:rsidRDefault="00453010" w:rsidP="0026543B">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6C6DEBF" w14:textId="77777777" w:rsidR="00453010" w:rsidRPr="00496735" w:rsidRDefault="00453010" w:rsidP="00453010">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tc>
      </w:tr>
      <w:tr w:rsidR="00453010" w:rsidRPr="00496735" w14:paraId="68CC89EA" w14:textId="77777777" w:rsidTr="00F719DC">
        <w:trPr>
          <w:trHeight w:val="438"/>
        </w:trPr>
        <w:tc>
          <w:tcPr>
            <w:tcW w:w="327" w:type="pct"/>
          </w:tcPr>
          <w:p w14:paraId="70645398" w14:textId="77777777" w:rsidR="00453010" w:rsidRPr="00496735" w:rsidRDefault="00453010" w:rsidP="00453010">
            <w:pPr>
              <w:widowControl w:val="0"/>
              <w:jc w:val="left"/>
              <w:rPr>
                <w:sz w:val="22"/>
                <w:szCs w:val="22"/>
                <w:lang w:eastAsia="ar-SA"/>
              </w:rPr>
            </w:pPr>
            <w:r w:rsidRPr="00496735">
              <w:rPr>
                <w:sz w:val="22"/>
                <w:szCs w:val="22"/>
                <w:lang w:eastAsia="ar-SA"/>
              </w:rPr>
              <w:lastRenderedPageBreak/>
              <w:t>29.</w:t>
            </w:r>
          </w:p>
        </w:tc>
        <w:tc>
          <w:tcPr>
            <w:tcW w:w="1241" w:type="pct"/>
            <w:shd w:val="clear" w:color="auto" w:fill="auto"/>
          </w:tcPr>
          <w:p w14:paraId="53E7E13C"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14:paraId="01B88DBF" w14:textId="77777777" w:rsidR="00453010" w:rsidRPr="00B4084B" w:rsidRDefault="00453010" w:rsidP="0026543B">
            <w:pPr>
              <w:widowControl w:val="0"/>
              <w:snapToGrid w:val="0"/>
              <w:rPr>
                <w:sz w:val="22"/>
                <w:szCs w:val="22"/>
                <w:lang w:eastAsia="ar-SA"/>
              </w:rPr>
            </w:pPr>
            <w:r w:rsidRPr="00B4084B">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20228EC9" w14:textId="77777777" w:rsidR="00453010" w:rsidRPr="00496735" w:rsidRDefault="00453010" w:rsidP="0026543B">
            <w:pPr>
              <w:widowControl w:val="0"/>
              <w:snapToGrid w:val="0"/>
              <w:rPr>
                <w:sz w:val="22"/>
                <w:szCs w:val="22"/>
                <w:lang w:eastAsia="ar-SA"/>
              </w:rPr>
            </w:pPr>
            <w:r w:rsidRPr="00B4084B">
              <w:rPr>
                <w:sz w:val="22"/>
                <w:szCs w:val="22"/>
                <w:lang w:eastAsia="ar-SA"/>
              </w:rPr>
              <w:t>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w:t>
            </w:r>
          </w:p>
        </w:tc>
      </w:tr>
      <w:tr w:rsidR="00453010" w:rsidRPr="00496735" w14:paraId="52875AF0" w14:textId="77777777" w:rsidTr="00F719DC">
        <w:trPr>
          <w:trHeight w:val="280"/>
        </w:trPr>
        <w:tc>
          <w:tcPr>
            <w:tcW w:w="327" w:type="pct"/>
          </w:tcPr>
          <w:p w14:paraId="09D3BF23" w14:textId="77777777" w:rsidR="00453010" w:rsidRPr="00496735" w:rsidRDefault="00453010" w:rsidP="00453010">
            <w:pPr>
              <w:widowControl w:val="0"/>
              <w:jc w:val="left"/>
              <w:rPr>
                <w:sz w:val="22"/>
                <w:szCs w:val="22"/>
                <w:lang w:eastAsia="ar-SA"/>
              </w:rPr>
            </w:pPr>
            <w:r w:rsidRPr="00496735">
              <w:rPr>
                <w:sz w:val="22"/>
                <w:szCs w:val="22"/>
                <w:lang w:eastAsia="ar-SA"/>
              </w:rPr>
              <w:t>30.</w:t>
            </w:r>
          </w:p>
        </w:tc>
        <w:tc>
          <w:tcPr>
            <w:tcW w:w="1241" w:type="pct"/>
            <w:shd w:val="clear" w:color="auto" w:fill="auto"/>
          </w:tcPr>
          <w:p w14:paraId="1B584F20" w14:textId="77777777" w:rsidR="00453010" w:rsidRPr="00496735" w:rsidRDefault="00453010" w:rsidP="00453010">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14:paraId="25E034F3" w14:textId="77777777" w:rsidR="00453010" w:rsidRPr="00496735" w:rsidRDefault="00453010" w:rsidP="0026543B">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255C1C34" w14:textId="77777777" w:rsidR="00453010" w:rsidRPr="00496735" w:rsidRDefault="00453010" w:rsidP="007A5350">
            <w:pPr>
              <w:widowControl w:val="0"/>
              <w:snapToGrid w:val="0"/>
              <w:rPr>
                <w:sz w:val="22"/>
                <w:szCs w:val="22"/>
                <w:lang w:eastAsia="ar-SA"/>
              </w:rPr>
            </w:pPr>
            <w:r w:rsidRPr="00496735">
              <w:rPr>
                <w:sz w:val="22"/>
                <w:szCs w:val="22"/>
                <w:lang w:eastAsia="ar-SA"/>
              </w:rPr>
              <w:t>1) дата подписания протокола;</w:t>
            </w:r>
          </w:p>
          <w:p w14:paraId="59B2CD22" w14:textId="77777777" w:rsidR="00453010" w:rsidRPr="00496735" w:rsidRDefault="00453010" w:rsidP="007A5350">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3B746DD0" w14:textId="77777777" w:rsidR="00453010" w:rsidRPr="00496735" w:rsidRDefault="00453010" w:rsidP="007A5350">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7CA5A3F1" w14:textId="77777777" w:rsidR="00453010" w:rsidRPr="00496735" w:rsidRDefault="00453010" w:rsidP="007A5350">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798F5D84" w14:textId="77777777" w:rsidR="00453010" w:rsidRPr="00496735" w:rsidRDefault="00453010" w:rsidP="007A5350">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14:paraId="0C0392A8" w14:textId="77777777" w:rsidR="00453010" w:rsidRPr="00496735" w:rsidRDefault="00453010" w:rsidP="007A5350">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14:paraId="001DFAB2" w14:textId="77777777" w:rsidR="00453010" w:rsidRPr="00496735" w:rsidRDefault="00453010" w:rsidP="007A5350">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192732F7" w14:textId="77777777" w:rsidR="00453010" w:rsidRPr="00496735" w:rsidRDefault="00453010" w:rsidP="007A5350">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0FDAFF55" w14:textId="77777777" w:rsidR="00453010" w:rsidRPr="00496735" w:rsidRDefault="00453010" w:rsidP="007A5350">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5F821A4D" w14:textId="77777777" w:rsidR="00453010" w:rsidRPr="00496735" w:rsidRDefault="00453010" w:rsidP="007A5350">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1D37F7BD" w14:textId="77777777" w:rsidR="00453010" w:rsidRPr="00496735" w:rsidRDefault="00453010" w:rsidP="007A5350">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w:t>
            </w:r>
            <w:r w:rsidRPr="00496735">
              <w:rPr>
                <w:sz w:val="22"/>
                <w:szCs w:val="22"/>
                <w:lang w:eastAsia="ar-SA"/>
              </w:rPr>
              <w:lastRenderedPageBreak/>
              <w:t xml:space="preserve">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Pr="00496735">
              <w:rPr>
                <w:sz w:val="22"/>
                <w:szCs w:val="22"/>
                <w:lang w:eastAsia="ar-SA"/>
              </w:rPr>
              <w:t>.</w:t>
            </w:r>
          </w:p>
          <w:p w14:paraId="0727CBB4" w14:textId="7CD93DA1" w:rsidR="00453010" w:rsidRPr="00496735" w:rsidRDefault="00453010" w:rsidP="007A5350">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14:paraId="1CBE7B27" w14:textId="77777777" w:rsidR="00453010" w:rsidRPr="00496735" w:rsidRDefault="00453010" w:rsidP="007A5350">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453010" w:rsidRPr="00496735" w14:paraId="61DC304B" w14:textId="77777777" w:rsidTr="00F719DC">
        <w:trPr>
          <w:trHeight w:val="438"/>
        </w:trPr>
        <w:tc>
          <w:tcPr>
            <w:tcW w:w="327" w:type="pct"/>
          </w:tcPr>
          <w:p w14:paraId="2DB885E0" w14:textId="77777777" w:rsidR="00453010" w:rsidRPr="00496735" w:rsidRDefault="00453010" w:rsidP="00453010">
            <w:pPr>
              <w:widowControl w:val="0"/>
              <w:jc w:val="left"/>
              <w:rPr>
                <w:sz w:val="22"/>
                <w:szCs w:val="22"/>
                <w:lang w:eastAsia="ar-SA"/>
              </w:rPr>
            </w:pPr>
            <w:r w:rsidRPr="00496735">
              <w:rPr>
                <w:sz w:val="22"/>
                <w:szCs w:val="22"/>
                <w:lang w:eastAsia="ar-SA"/>
              </w:rPr>
              <w:lastRenderedPageBreak/>
              <w:t>31.</w:t>
            </w:r>
          </w:p>
        </w:tc>
        <w:tc>
          <w:tcPr>
            <w:tcW w:w="1241" w:type="pct"/>
            <w:shd w:val="clear" w:color="auto" w:fill="auto"/>
          </w:tcPr>
          <w:p w14:paraId="1AF4B04E" w14:textId="77777777" w:rsidR="00453010" w:rsidRPr="00496735" w:rsidRDefault="00453010" w:rsidP="00453010">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14:paraId="381C5037" w14:textId="77777777" w:rsidR="00453010" w:rsidRPr="00496735" w:rsidRDefault="00453010" w:rsidP="007A5350">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14:paraId="313E2A71" w14:textId="77777777" w:rsidR="00453010" w:rsidRPr="00496735" w:rsidRDefault="00453010" w:rsidP="007A5350">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C11D7">
              <w:rPr>
                <w:b/>
                <w:sz w:val="22"/>
                <w:szCs w:val="22"/>
                <w:lang w:eastAsia="ar-SA"/>
              </w:rPr>
              <w:t>не ранее чем через десять дней и не позднее чем через двадцать дней с даты</w:t>
            </w:r>
            <w:r w:rsidRPr="00496735">
              <w:rPr>
                <w:sz w:val="22"/>
                <w:szCs w:val="22"/>
                <w:lang w:eastAsia="ar-SA"/>
              </w:rPr>
              <w:t xml:space="preserve">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38EF106F" w14:textId="77777777" w:rsidR="00453010" w:rsidRPr="00496735" w:rsidRDefault="00453010" w:rsidP="007A5350">
            <w:pPr>
              <w:widowControl w:val="0"/>
              <w:snapToGrid w:val="0"/>
              <w:rPr>
                <w:sz w:val="22"/>
                <w:szCs w:val="22"/>
                <w:lang w:eastAsia="ar-SA"/>
              </w:rPr>
            </w:pPr>
            <w:r w:rsidRPr="00496735">
              <w:rPr>
                <w:sz w:val="22"/>
                <w:szCs w:val="22"/>
                <w:lang w:eastAsia="ar-SA"/>
              </w:rPr>
              <w:t>В случае наличия разногласий по договору, направленному Заказчиком, участник открытого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465654EE" w14:textId="77777777" w:rsidR="00453010" w:rsidRPr="00496735" w:rsidRDefault="00453010" w:rsidP="00BA31E9">
            <w:pPr>
              <w:widowControl w:val="0"/>
              <w:snapToGrid w:val="0"/>
              <w:rPr>
                <w:sz w:val="22"/>
                <w:szCs w:val="22"/>
                <w:lang w:eastAsia="ar-SA"/>
              </w:rPr>
            </w:pPr>
            <w:r w:rsidRPr="00496735">
              <w:rPr>
                <w:sz w:val="22"/>
                <w:szCs w:val="22"/>
                <w:lang w:eastAsia="ar-SA"/>
              </w:rPr>
              <w:t>В случае, если победитель открытого запроса котировок в предусмотренный срок не направит Заказчику подписанный договор, победитель открытого запроса котировок считается уклонившимся от заключения договора.</w:t>
            </w:r>
          </w:p>
          <w:p w14:paraId="790509CC" w14:textId="77777777" w:rsidR="00453010" w:rsidRPr="00496735" w:rsidRDefault="00453010" w:rsidP="00BA31E9">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BC11D7">
              <w:rPr>
                <w:sz w:val="22"/>
                <w:szCs w:val="22"/>
                <w:lang w:eastAsia="ar-SA"/>
              </w:rPr>
              <w:t>,</w:t>
            </w:r>
            <w:r w:rsidRPr="00496735">
              <w:rPr>
                <w:sz w:val="22"/>
                <w:szCs w:val="22"/>
                <w:lang w:eastAsia="ar-SA"/>
              </w:rPr>
              <w:t xml:space="preserve"> занявшим третье место соответственно.</w:t>
            </w:r>
          </w:p>
          <w:p w14:paraId="5155C10F" w14:textId="77777777" w:rsidR="00453010" w:rsidRPr="00496735" w:rsidRDefault="00453010" w:rsidP="00BA31E9">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453010" w:rsidRPr="00496735" w14:paraId="6AF11997" w14:textId="77777777" w:rsidTr="00F719DC">
        <w:trPr>
          <w:trHeight w:val="510"/>
        </w:trPr>
        <w:tc>
          <w:tcPr>
            <w:tcW w:w="327" w:type="pct"/>
          </w:tcPr>
          <w:p w14:paraId="573590E6" w14:textId="77777777" w:rsidR="00453010" w:rsidRPr="00496735" w:rsidRDefault="00453010" w:rsidP="00453010">
            <w:pPr>
              <w:widowControl w:val="0"/>
              <w:jc w:val="left"/>
              <w:rPr>
                <w:sz w:val="22"/>
                <w:szCs w:val="22"/>
                <w:lang w:eastAsia="ar-SA"/>
              </w:rPr>
            </w:pPr>
            <w:r w:rsidRPr="00496735">
              <w:rPr>
                <w:sz w:val="22"/>
                <w:szCs w:val="22"/>
                <w:lang w:eastAsia="ar-SA"/>
              </w:rPr>
              <w:t>32.</w:t>
            </w:r>
          </w:p>
        </w:tc>
        <w:tc>
          <w:tcPr>
            <w:tcW w:w="1241" w:type="pct"/>
            <w:shd w:val="clear" w:color="auto" w:fill="auto"/>
          </w:tcPr>
          <w:p w14:paraId="3D04B7B9" w14:textId="77777777" w:rsidR="00453010" w:rsidRPr="00496735" w:rsidRDefault="00453010" w:rsidP="00453010">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14:paraId="79090AD2" w14:textId="77777777" w:rsidR="00453010" w:rsidRPr="00496735" w:rsidRDefault="00453010" w:rsidP="00453010">
            <w:pPr>
              <w:widowControl w:val="0"/>
              <w:snapToGrid w:val="0"/>
              <w:jc w:val="left"/>
              <w:rPr>
                <w:sz w:val="22"/>
                <w:szCs w:val="22"/>
                <w:lang w:eastAsia="ar-SA"/>
              </w:rPr>
            </w:pPr>
            <w:r w:rsidRPr="00496735">
              <w:rPr>
                <w:rFonts w:eastAsia="Calibri"/>
                <w:sz w:val="22"/>
                <w:szCs w:val="22"/>
                <w:lang w:eastAsia="en-US"/>
              </w:rPr>
              <w:t>Не установлено</w:t>
            </w:r>
          </w:p>
        </w:tc>
      </w:tr>
      <w:tr w:rsidR="00453010" w:rsidRPr="00496735" w14:paraId="719C433A" w14:textId="77777777" w:rsidTr="00F719DC">
        <w:trPr>
          <w:trHeight w:val="1016"/>
        </w:trPr>
        <w:tc>
          <w:tcPr>
            <w:tcW w:w="327" w:type="pct"/>
          </w:tcPr>
          <w:p w14:paraId="3E6FA713" w14:textId="77777777" w:rsidR="00453010" w:rsidRPr="00496735" w:rsidRDefault="00453010" w:rsidP="00453010">
            <w:pPr>
              <w:widowControl w:val="0"/>
              <w:jc w:val="left"/>
              <w:rPr>
                <w:sz w:val="22"/>
                <w:szCs w:val="22"/>
                <w:lang w:eastAsia="ar-SA"/>
              </w:rPr>
            </w:pPr>
            <w:r w:rsidRPr="00496735">
              <w:rPr>
                <w:sz w:val="22"/>
                <w:szCs w:val="22"/>
                <w:lang w:eastAsia="ar-SA"/>
              </w:rPr>
              <w:t>32.1.</w:t>
            </w:r>
          </w:p>
        </w:tc>
        <w:tc>
          <w:tcPr>
            <w:tcW w:w="1241" w:type="pct"/>
            <w:shd w:val="clear" w:color="auto" w:fill="auto"/>
          </w:tcPr>
          <w:p w14:paraId="5C69490F" w14:textId="77777777" w:rsidR="00453010" w:rsidRPr="00496735" w:rsidRDefault="00453010" w:rsidP="00453010">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shd w:val="clear" w:color="auto" w:fill="auto"/>
          </w:tcPr>
          <w:p w14:paraId="4E24B764" w14:textId="77777777" w:rsidR="00453010" w:rsidRPr="00496735" w:rsidRDefault="00453010" w:rsidP="00453010">
            <w:pPr>
              <w:widowControl w:val="0"/>
              <w:jc w:val="left"/>
              <w:rPr>
                <w:sz w:val="22"/>
                <w:szCs w:val="22"/>
                <w:lang w:eastAsia="ar-SA"/>
              </w:rPr>
            </w:pPr>
            <w:r w:rsidRPr="00496735">
              <w:rPr>
                <w:rFonts w:eastAsia="Calibri"/>
                <w:sz w:val="22"/>
                <w:szCs w:val="22"/>
                <w:lang w:eastAsia="en-US"/>
              </w:rPr>
              <w:t>Не предусмотрено</w:t>
            </w:r>
          </w:p>
        </w:tc>
      </w:tr>
      <w:tr w:rsidR="00453010" w:rsidRPr="00496735" w14:paraId="379E652C" w14:textId="77777777" w:rsidTr="00F719DC">
        <w:trPr>
          <w:trHeight w:val="692"/>
        </w:trPr>
        <w:tc>
          <w:tcPr>
            <w:tcW w:w="327" w:type="pct"/>
          </w:tcPr>
          <w:p w14:paraId="12CC085A" w14:textId="77777777" w:rsidR="00453010" w:rsidRPr="00496735" w:rsidRDefault="00453010" w:rsidP="00453010">
            <w:pPr>
              <w:widowControl w:val="0"/>
              <w:jc w:val="left"/>
              <w:rPr>
                <w:sz w:val="22"/>
                <w:szCs w:val="22"/>
                <w:lang w:eastAsia="ar-SA"/>
              </w:rPr>
            </w:pPr>
            <w:r w:rsidRPr="00496735">
              <w:rPr>
                <w:sz w:val="22"/>
                <w:szCs w:val="22"/>
                <w:lang w:eastAsia="ar-SA"/>
              </w:rPr>
              <w:lastRenderedPageBreak/>
              <w:t>33.</w:t>
            </w:r>
          </w:p>
        </w:tc>
        <w:tc>
          <w:tcPr>
            <w:tcW w:w="1241" w:type="pct"/>
            <w:shd w:val="clear" w:color="auto" w:fill="auto"/>
          </w:tcPr>
          <w:p w14:paraId="386916F9" w14:textId="77777777" w:rsidR="00453010" w:rsidRPr="00496735" w:rsidRDefault="00453010" w:rsidP="00453010">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14:paraId="32A323BA" w14:textId="77777777" w:rsidR="00453010" w:rsidRPr="00496735" w:rsidRDefault="00453010" w:rsidP="00453010">
            <w:pPr>
              <w:widowControl w:val="0"/>
              <w:jc w:val="left"/>
              <w:rPr>
                <w:sz w:val="22"/>
                <w:szCs w:val="22"/>
                <w:lang w:eastAsia="ar-SA"/>
              </w:rPr>
            </w:pPr>
            <w:r w:rsidRPr="00496735">
              <w:rPr>
                <w:rFonts w:eastAsia="Calibri"/>
                <w:sz w:val="22"/>
                <w:szCs w:val="22"/>
                <w:lang w:eastAsia="en-US"/>
              </w:rPr>
              <w:t>Не установлено</w:t>
            </w:r>
          </w:p>
        </w:tc>
      </w:tr>
      <w:tr w:rsidR="00453010" w:rsidRPr="00496735" w14:paraId="4A05BB55" w14:textId="77777777" w:rsidTr="00F719DC">
        <w:trPr>
          <w:trHeight w:val="812"/>
        </w:trPr>
        <w:tc>
          <w:tcPr>
            <w:tcW w:w="327" w:type="pct"/>
          </w:tcPr>
          <w:p w14:paraId="529C1137" w14:textId="77777777" w:rsidR="00453010" w:rsidRPr="00496735" w:rsidRDefault="00453010" w:rsidP="00453010">
            <w:pPr>
              <w:widowControl w:val="0"/>
              <w:jc w:val="left"/>
              <w:rPr>
                <w:sz w:val="22"/>
                <w:szCs w:val="22"/>
                <w:lang w:eastAsia="ar-SA"/>
              </w:rPr>
            </w:pPr>
            <w:r w:rsidRPr="00496735">
              <w:rPr>
                <w:sz w:val="22"/>
                <w:szCs w:val="22"/>
                <w:lang w:eastAsia="ar-SA"/>
              </w:rPr>
              <w:t>34.</w:t>
            </w:r>
          </w:p>
        </w:tc>
        <w:tc>
          <w:tcPr>
            <w:tcW w:w="1241" w:type="pct"/>
            <w:shd w:val="clear" w:color="auto" w:fill="auto"/>
          </w:tcPr>
          <w:p w14:paraId="484D48B7" w14:textId="77777777" w:rsidR="00453010" w:rsidRPr="00496735" w:rsidRDefault="00453010" w:rsidP="00453010">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14:paraId="57EB773C" w14:textId="77777777" w:rsidR="00453010" w:rsidRPr="00496735" w:rsidRDefault="00453010" w:rsidP="00BA31E9">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F4A2211" w14:textId="77777777" w:rsidR="00453010" w:rsidRPr="00496735" w:rsidRDefault="00453010" w:rsidP="00BA31E9">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5A09EE3F" w14:textId="77777777" w:rsidR="00453010" w:rsidRPr="00496735" w:rsidRDefault="00453010" w:rsidP="00BA31E9">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A31E9">
              <w:rPr>
                <w:sz w:val="22"/>
                <w:szCs w:val="22"/>
                <w:lang w:eastAsia="ar-SA"/>
              </w:rPr>
              <w:t>.</w:t>
            </w:r>
          </w:p>
        </w:tc>
      </w:tr>
      <w:tr w:rsidR="00453010" w:rsidRPr="00496735" w14:paraId="6694E9FB" w14:textId="77777777" w:rsidTr="00F719DC">
        <w:trPr>
          <w:trHeight w:val="812"/>
        </w:trPr>
        <w:tc>
          <w:tcPr>
            <w:tcW w:w="327" w:type="pct"/>
          </w:tcPr>
          <w:p w14:paraId="58F07A8D" w14:textId="77777777" w:rsidR="00453010" w:rsidRPr="00496735" w:rsidRDefault="00453010" w:rsidP="00453010">
            <w:pPr>
              <w:widowControl w:val="0"/>
              <w:jc w:val="left"/>
              <w:rPr>
                <w:sz w:val="22"/>
                <w:szCs w:val="22"/>
                <w:lang w:eastAsia="ar-SA"/>
              </w:rPr>
            </w:pPr>
            <w:r w:rsidRPr="00496735">
              <w:rPr>
                <w:sz w:val="22"/>
                <w:szCs w:val="22"/>
                <w:lang w:eastAsia="ar-SA"/>
              </w:rPr>
              <w:t>35.</w:t>
            </w:r>
          </w:p>
        </w:tc>
        <w:tc>
          <w:tcPr>
            <w:tcW w:w="1241" w:type="pct"/>
            <w:shd w:val="clear" w:color="auto" w:fill="auto"/>
          </w:tcPr>
          <w:p w14:paraId="1C9A68CA" w14:textId="77777777" w:rsidR="00453010" w:rsidRPr="00496735" w:rsidRDefault="00453010" w:rsidP="00453010">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14:paraId="6AB2C0A2" w14:textId="77777777" w:rsidR="00453010" w:rsidRPr="00496735" w:rsidRDefault="00453010" w:rsidP="00BC11D7">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2C64A3">
              <w:rPr>
                <w:rFonts w:eastAsia="Calibri"/>
                <w:b/>
                <w:sz w:val="22"/>
                <w:szCs w:val="22"/>
                <w:lang w:eastAsia="en-US"/>
              </w:rPr>
              <w:t>.</w:t>
            </w:r>
          </w:p>
        </w:tc>
      </w:tr>
      <w:tr w:rsidR="00453010" w:rsidRPr="00496735" w14:paraId="02D227D5" w14:textId="77777777" w:rsidTr="00F719DC">
        <w:trPr>
          <w:trHeight w:val="270"/>
        </w:trPr>
        <w:tc>
          <w:tcPr>
            <w:tcW w:w="327" w:type="pct"/>
          </w:tcPr>
          <w:p w14:paraId="79E127EF" w14:textId="77777777" w:rsidR="00453010" w:rsidRPr="00496735" w:rsidRDefault="00453010" w:rsidP="00453010">
            <w:pPr>
              <w:widowControl w:val="0"/>
              <w:jc w:val="left"/>
              <w:rPr>
                <w:sz w:val="22"/>
                <w:szCs w:val="22"/>
                <w:lang w:eastAsia="ar-SA"/>
              </w:rPr>
            </w:pPr>
            <w:r w:rsidRPr="00496735">
              <w:rPr>
                <w:sz w:val="22"/>
                <w:szCs w:val="22"/>
                <w:lang w:eastAsia="ar-SA"/>
              </w:rPr>
              <w:t>36.</w:t>
            </w:r>
          </w:p>
        </w:tc>
        <w:tc>
          <w:tcPr>
            <w:tcW w:w="1241" w:type="pct"/>
            <w:shd w:val="clear" w:color="auto" w:fill="auto"/>
          </w:tcPr>
          <w:p w14:paraId="4DC5EF4A" w14:textId="77777777" w:rsidR="00453010" w:rsidRPr="00496735" w:rsidRDefault="00453010" w:rsidP="00453010">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14:paraId="3D79C047" w14:textId="77777777" w:rsidR="00453010" w:rsidRPr="00BC11D7" w:rsidRDefault="00453010" w:rsidP="00BC11D7">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sidR="002C64A3">
              <w:rPr>
                <w:rFonts w:eastAsia="Calibri"/>
                <w:sz w:val="22"/>
                <w:szCs w:val="22"/>
                <w:lang w:eastAsia="en-US"/>
              </w:rPr>
              <w:t>.</w:t>
            </w:r>
          </w:p>
        </w:tc>
      </w:tr>
      <w:bookmarkEnd w:id="0"/>
    </w:tbl>
    <w:p w14:paraId="534EC728" w14:textId="77777777" w:rsidR="00287C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w:t>
      </w:r>
    </w:p>
    <w:p w14:paraId="103B2CE4" w14:textId="77777777" w:rsidR="00EE6BDA" w:rsidRPr="00EE6BDA" w:rsidRDefault="00287CDA" w:rsidP="00EE6BDA">
      <w:pPr>
        <w:tabs>
          <w:tab w:val="left" w:pos="720"/>
        </w:tabs>
        <w:suppressAutoHyphens/>
        <w:ind w:firstLine="709"/>
        <w:jc w:val="right"/>
        <w:rPr>
          <w:b/>
          <w:sz w:val="22"/>
          <w:szCs w:val="22"/>
          <w:lang w:eastAsia="ar-SA"/>
        </w:rPr>
      </w:pPr>
      <w:r>
        <w:rPr>
          <w:b/>
          <w:sz w:val="22"/>
          <w:szCs w:val="22"/>
          <w:lang w:eastAsia="ar-SA"/>
        </w:rPr>
        <w:t>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14:paraId="4935EBC3" w14:textId="77777777" w:rsidR="008529FD" w:rsidRDefault="008529FD" w:rsidP="00EE6BDA">
      <w:pPr>
        <w:tabs>
          <w:tab w:val="left" w:pos="720"/>
        </w:tabs>
        <w:suppressAutoHyphens/>
        <w:ind w:firstLine="709"/>
        <w:jc w:val="right"/>
        <w:rPr>
          <w:b/>
          <w:sz w:val="22"/>
          <w:szCs w:val="22"/>
          <w:lang w:eastAsia="ar-SA"/>
        </w:rPr>
      </w:pPr>
    </w:p>
    <w:p w14:paraId="34A275E0"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5790EAA4" w14:textId="77777777" w:rsidR="00EE6BDA" w:rsidRPr="00EE6BDA" w:rsidRDefault="00EE6BDA" w:rsidP="00EE6BDA">
      <w:pPr>
        <w:tabs>
          <w:tab w:val="left" w:pos="720"/>
        </w:tabs>
        <w:suppressAutoHyphens/>
        <w:ind w:firstLine="709"/>
        <w:rPr>
          <w:b/>
          <w:sz w:val="22"/>
          <w:szCs w:val="22"/>
          <w:lang w:eastAsia="ar-SA"/>
        </w:rPr>
      </w:pPr>
    </w:p>
    <w:p w14:paraId="6D866E5E"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03EF5789" w14:textId="77777777" w:rsidTr="00496735">
        <w:tc>
          <w:tcPr>
            <w:tcW w:w="4488" w:type="dxa"/>
          </w:tcPr>
          <w:p w14:paraId="5944EF5A"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449F3C6B" w14:textId="77777777" w:rsidR="00496735" w:rsidRPr="00EE6BDA" w:rsidRDefault="00496735" w:rsidP="00EE6BDA">
            <w:pPr>
              <w:suppressAutoHyphens/>
              <w:jc w:val="left"/>
              <w:rPr>
                <w:sz w:val="22"/>
                <w:szCs w:val="22"/>
                <w:lang w:eastAsia="ar-SA"/>
              </w:rPr>
            </w:pPr>
          </w:p>
          <w:p w14:paraId="2BDD9DDA" w14:textId="77777777"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14:paraId="6FFD8AE2" w14:textId="77777777" w:rsidR="00496735" w:rsidRDefault="00BC11D7" w:rsidP="00EE6BDA">
            <w:pPr>
              <w:suppressAutoHyphens/>
              <w:jc w:val="left"/>
              <w:rPr>
                <w:sz w:val="22"/>
                <w:szCs w:val="22"/>
                <w:lang w:eastAsia="ar-SA"/>
              </w:rPr>
            </w:pPr>
            <w:r>
              <w:rPr>
                <w:sz w:val="22"/>
                <w:szCs w:val="22"/>
                <w:lang w:eastAsia="ar-SA"/>
              </w:rPr>
              <w:t xml:space="preserve">                    </w:t>
            </w:r>
            <w:r w:rsidR="00496735">
              <w:rPr>
                <w:sz w:val="22"/>
                <w:szCs w:val="22"/>
                <w:lang w:eastAsia="ar-SA"/>
              </w:rPr>
              <w:t>ООО «Электротеплосеть»</w:t>
            </w:r>
          </w:p>
          <w:p w14:paraId="6CC6065F" w14:textId="77777777" w:rsidR="005E09A2" w:rsidRPr="00EE6BDA" w:rsidRDefault="005E09A2" w:rsidP="00EE6BDA">
            <w:pPr>
              <w:suppressAutoHyphens/>
              <w:jc w:val="left"/>
              <w:rPr>
                <w:sz w:val="22"/>
                <w:szCs w:val="22"/>
                <w:lang w:eastAsia="ar-SA"/>
              </w:rPr>
            </w:pPr>
          </w:p>
        </w:tc>
      </w:tr>
    </w:tbl>
    <w:p w14:paraId="0FFDE157" w14:textId="77777777" w:rsidR="00EE6BDA" w:rsidRPr="00EE6BDA" w:rsidRDefault="00EE6BDA" w:rsidP="00EE6BDA">
      <w:pPr>
        <w:widowControl w:val="0"/>
        <w:suppressAutoHyphens/>
        <w:jc w:val="left"/>
        <w:rPr>
          <w:color w:val="3E3E3E"/>
          <w:sz w:val="22"/>
          <w:szCs w:val="22"/>
          <w:lang w:eastAsia="ar-SA"/>
        </w:rPr>
      </w:pPr>
    </w:p>
    <w:p w14:paraId="19BA6D6C" w14:textId="77777777" w:rsidR="00EE6BDA" w:rsidRPr="00EE6BDA" w:rsidRDefault="00EE6BDA" w:rsidP="00EE6BDA">
      <w:pPr>
        <w:widowControl w:val="0"/>
        <w:suppressAutoHyphens/>
        <w:jc w:val="center"/>
        <w:rPr>
          <w:b/>
          <w:bCs/>
          <w:sz w:val="22"/>
          <w:szCs w:val="22"/>
          <w:lang w:eastAsia="ar-SA"/>
        </w:rPr>
      </w:pPr>
    </w:p>
    <w:p w14:paraId="20047F29"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678F00D7"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r w:rsidR="00BC11D7">
        <w:rPr>
          <w:b/>
          <w:sz w:val="22"/>
          <w:szCs w:val="22"/>
          <w:lang w:eastAsia="ar-SA"/>
        </w:rPr>
        <w:t xml:space="preserve"> в электронной форме</w:t>
      </w:r>
    </w:p>
    <w:p w14:paraId="742013BD" w14:textId="77777777" w:rsidR="00EE6BDA" w:rsidRPr="00EE6BDA" w:rsidRDefault="00EE6BDA" w:rsidP="00EE6BDA">
      <w:pPr>
        <w:widowControl w:val="0"/>
        <w:suppressAutoHyphens/>
        <w:ind w:firstLine="720"/>
        <w:jc w:val="center"/>
        <w:rPr>
          <w:sz w:val="22"/>
          <w:szCs w:val="22"/>
          <w:lang w:eastAsia="ar-SA"/>
        </w:rPr>
      </w:pPr>
    </w:p>
    <w:p w14:paraId="0DA23F7C" w14:textId="77777777" w:rsidR="009371E0" w:rsidRDefault="00EE6BDA" w:rsidP="00BC11D7">
      <w:pPr>
        <w:widowControl w:val="0"/>
        <w:numPr>
          <w:ilvl w:val="0"/>
          <w:numId w:val="18"/>
        </w:numPr>
        <w:tabs>
          <w:tab w:val="left" w:pos="993"/>
        </w:tabs>
        <w:ind w:left="0" w:firstLine="709"/>
        <w:rPr>
          <w:sz w:val="22"/>
          <w:szCs w:val="22"/>
          <w:lang w:eastAsia="ar-SA"/>
        </w:rPr>
      </w:pPr>
      <w:r w:rsidRPr="00EE6BDA">
        <w:rPr>
          <w:sz w:val="22"/>
          <w:szCs w:val="22"/>
          <w:lang w:eastAsia="ar-SA"/>
        </w:rPr>
        <w:t>Изучив извещение о запросе котировок № в ЕИС _____</w:t>
      </w:r>
      <w:r w:rsidR="00BC11D7">
        <w:rPr>
          <w:sz w:val="22"/>
          <w:szCs w:val="22"/>
          <w:lang w:eastAsia="ar-SA"/>
        </w:rPr>
        <w:t>______</w:t>
      </w:r>
      <w:r w:rsidRPr="00EE6BDA">
        <w:rPr>
          <w:sz w:val="22"/>
          <w:szCs w:val="22"/>
          <w:lang w:eastAsia="ar-SA"/>
        </w:rPr>
        <w:t xml:space="preserve">__________________ на право </w:t>
      </w:r>
    </w:p>
    <w:p w14:paraId="246A3B69" w14:textId="77777777" w:rsidR="009371E0" w:rsidRDefault="009371E0" w:rsidP="00BC11D7">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1A75E9F0" w14:textId="77777777" w:rsidR="009371E0" w:rsidRDefault="009371E0" w:rsidP="00BC11D7">
      <w:pPr>
        <w:widowControl w:val="0"/>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389C57E8" w14:textId="77777777" w:rsidR="009371E0" w:rsidRDefault="009371E0" w:rsidP="00BC11D7">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60E53034" w14:textId="77777777" w:rsidR="00EE6BDA" w:rsidRPr="009371E0" w:rsidRDefault="00EE6BDA" w:rsidP="00BC11D7">
      <w:pPr>
        <w:widowControl w:val="0"/>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53771B53" w14:textId="77777777" w:rsidR="009371E0" w:rsidRDefault="00EE6BDA" w:rsidP="00BC11D7">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14:paraId="1B60103A" w14:textId="77777777" w:rsidR="009371E0" w:rsidRPr="009371E0" w:rsidRDefault="009371E0" w:rsidP="00BC11D7">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4F5B4913" w14:textId="77777777" w:rsidR="00EE6BDA" w:rsidRPr="009371E0" w:rsidRDefault="00EE6BDA" w:rsidP="00BC11D7">
      <w:pPr>
        <w:widowControl w:val="0"/>
        <w:rPr>
          <w:sz w:val="22"/>
          <w:szCs w:val="22"/>
          <w:lang w:eastAsia="ar-SA"/>
        </w:rPr>
      </w:pPr>
      <w:r w:rsidRPr="00EE6BDA">
        <w:rPr>
          <w:sz w:val="22"/>
          <w:szCs w:val="22"/>
          <w:lang w:eastAsia="ar-SA"/>
        </w:rPr>
        <w:t xml:space="preserve">запросе котировок </w:t>
      </w:r>
      <w:r w:rsidR="00BC11D7">
        <w:rPr>
          <w:sz w:val="22"/>
          <w:szCs w:val="22"/>
          <w:lang w:eastAsia="ar-SA"/>
        </w:rPr>
        <w:t xml:space="preserve">в электронной форме </w:t>
      </w:r>
      <w:r w:rsidRPr="00EE6BDA">
        <w:rPr>
          <w:sz w:val="22"/>
          <w:szCs w:val="22"/>
          <w:lang w:eastAsia="ar-SA"/>
        </w:rPr>
        <w:t>на условиях и в соответствии</w:t>
      </w:r>
      <w:r w:rsidR="00BC11D7">
        <w:rPr>
          <w:sz w:val="22"/>
          <w:szCs w:val="22"/>
          <w:lang w:eastAsia="ar-SA"/>
        </w:rPr>
        <w:t xml:space="preserve"> с требованиями, изложенными в И</w:t>
      </w:r>
      <w:r w:rsidRPr="00EE6BDA">
        <w:rPr>
          <w:sz w:val="22"/>
          <w:szCs w:val="22"/>
          <w:lang w:eastAsia="ar-SA"/>
        </w:rPr>
        <w:t>звещении о запросе котировок</w:t>
      </w:r>
      <w:r w:rsidR="00BC11D7">
        <w:rPr>
          <w:sz w:val="22"/>
          <w:szCs w:val="22"/>
          <w:lang w:eastAsia="ar-SA"/>
        </w:rPr>
        <w:t xml:space="preserve"> в электронной форме</w:t>
      </w:r>
      <w:r w:rsidRPr="00EE6BDA">
        <w:rPr>
          <w:sz w:val="22"/>
          <w:szCs w:val="22"/>
          <w:lang w:eastAsia="ar-SA"/>
        </w:rPr>
        <w:t>.</w:t>
      </w:r>
    </w:p>
    <w:p w14:paraId="7C0F4D18" w14:textId="77777777" w:rsidR="00EE6BDA" w:rsidRPr="00EE6BDA" w:rsidRDefault="00EE6BDA" w:rsidP="00BC11D7">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14:paraId="720D80D6" w14:textId="77777777" w:rsidR="00EE6BDA" w:rsidRPr="00EE6BDA" w:rsidRDefault="00EE6BDA" w:rsidP="00BC11D7">
      <w:pPr>
        <w:widowControl w:val="0"/>
        <w:tabs>
          <w:tab w:val="left" w:pos="1134"/>
        </w:tabs>
        <w:autoSpaceDE w:val="0"/>
        <w:autoSpaceDN w:val="0"/>
        <w:adjustRightInd w:val="0"/>
        <w:ind w:firstLine="720"/>
        <w:rPr>
          <w:sz w:val="22"/>
          <w:szCs w:val="22"/>
        </w:rPr>
      </w:pPr>
    </w:p>
    <w:p w14:paraId="0B1479F9"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r w:rsidR="004A7198">
        <w:rPr>
          <w:sz w:val="22"/>
          <w:szCs w:val="22"/>
        </w:rPr>
        <w:t>, работах и услугах</w:t>
      </w:r>
      <w:r w:rsidRPr="00EE6BDA">
        <w:rPr>
          <w:sz w:val="22"/>
          <w:szCs w:val="22"/>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AB5453" w:rsidRPr="00EA4941" w14:paraId="0172BD3A" w14:textId="77777777" w:rsidTr="00EA4941">
        <w:trPr>
          <w:trHeight w:val="1157"/>
        </w:trPr>
        <w:tc>
          <w:tcPr>
            <w:tcW w:w="708" w:type="dxa"/>
            <w:shd w:val="clear" w:color="auto" w:fill="auto"/>
            <w:vAlign w:val="center"/>
          </w:tcPr>
          <w:p w14:paraId="2B97EC0C" w14:textId="77777777" w:rsidR="00AB5453" w:rsidRPr="00EA4941" w:rsidRDefault="00AB5453" w:rsidP="00AB5453">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7E4750BD" w14:textId="77777777" w:rsidR="00AB5453" w:rsidRPr="00EA4941" w:rsidRDefault="00AB5453" w:rsidP="00AB5453">
            <w:pPr>
              <w:widowControl w:val="0"/>
              <w:rPr>
                <w:b/>
                <w:sz w:val="18"/>
                <w:szCs w:val="18"/>
                <w:lang w:eastAsia="ar-SA"/>
              </w:rPr>
            </w:pPr>
            <w:r w:rsidRPr="00EA4941">
              <w:rPr>
                <w:b/>
                <w:sz w:val="18"/>
                <w:szCs w:val="18"/>
                <w:lang w:eastAsia="ar-SA"/>
              </w:rPr>
              <w:t>Наименование товара,</w:t>
            </w:r>
            <w:r>
              <w:rPr>
                <w:b/>
                <w:sz w:val="18"/>
                <w:szCs w:val="18"/>
                <w:lang w:eastAsia="ar-SA"/>
              </w:rPr>
              <w:t xml:space="preserve"> работ, услуг</w:t>
            </w:r>
            <w:r w:rsidRPr="00EA4941">
              <w:rPr>
                <w:b/>
                <w:i/>
                <w:sz w:val="18"/>
                <w:szCs w:val="18"/>
                <w:lang w:eastAsia="ar-SA"/>
              </w:rPr>
              <w:t xml:space="preserve"> </w:t>
            </w:r>
          </w:p>
        </w:tc>
        <w:tc>
          <w:tcPr>
            <w:tcW w:w="1418" w:type="dxa"/>
          </w:tcPr>
          <w:p w14:paraId="10F14E56" w14:textId="77777777" w:rsidR="00AB5453" w:rsidRPr="00EA4941" w:rsidRDefault="00AB5453" w:rsidP="00AB5453">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1456ED78" w14:textId="63ADB7B0" w:rsidR="00AB5453" w:rsidRPr="00EA4941" w:rsidRDefault="000923BB" w:rsidP="00AB5453">
            <w:pPr>
              <w:widowControl w:val="0"/>
              <w:rPr>
                <w:b/>
                <w:sz w:val="18"/>
                <w:szCs w:val="18"/>
                <w:lang w:eastAsia="ar-SA"/>
              </w:rPr>
            </w:pPr>
            <w:r>
              <w:rPr>
                <w:b/>
                <w:sz w:val="18"/>
                <w:szCs w:val="18"/>
                <w:lang w:eastAsia="ar-SA"/>
              </w:rPr>
              <w:t>Ед. изм</w:t>
            </w:r>
            <w:r w:rsidR="00AB5453" w:rsidRPr="00EA4941">
              <w:rPr>
                <w:b/>
                <w:sz w:val="18"/>
                <w:szCs w:val="18"/>
                <w:lang w:eastAsia="ar-SA"/>
              </w:rPr>
              <w:t>.</w:t>
            </w:r>
          </w:p>
        </w:tc>
        <w:tc>
          <w:tcPr>
            <w:tcW w:w="1418" w:type="dxa"/>
            <w:shd w:val="clear" w:color="auto" w:fill="auto"/>
          </w:tcPr>
          <w:p w14:paraId="65E0DF38" w14:textId="77777777" w:rsidR="00AB5453" w:rsidRPr="00EA4941" w:rsidRDefault="00AB5453" w:rsidP="00AB5453">
            <w:pPr>
              <w:widowControl w:val="0"/>
              <w:rPr>
                <w:b/>
                <w:sz w:val="18"/>
                <w:szCs w:val="18"/>
                <w:lang w:eastAsia="ar-SA"/>
              </w:rPr>
            </w:pPr>
            <w:r w:rsidRPr="00EA4941">
              <w:rPr>
                <w:b/>
                <w:sz w:val="18"/>
                <w:szCs w:val="18"/>
                <w:lang w:eastAsia="ar-SA"/>
              </w:rPr>
              <w:t>Кол-во</w:t>
            </w:r>
          </w:p>
        </w:tc>
        <w:tc>
          <w:tcPr>
            <w:tcW w:w="3544" w:type="dxa"/>
          </w:tcPr>
          <w:p w14:paraId="7EE0643F" w14:textId="77777777" w:rsidR="00AB5453" w:rsidRPr="00EA4941" w:rsidRDefault="00AB5453" w:rsidP="00AB5453">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14:paraId="08CBA020" w14:textId="77777777" w:rsidTr="00EA4941">
        <w:trPr>
          <w:trHeight w:val="464"/>
        </w:trPr>
        <w:tc>
          <w:tcPr>
            <w:tcW w:w="708" w:type="dxa"/>
            <w:shd w:val="clear" w:color="auto" w:fill="auto"/>
            <w:vAlign w:val="center"/>
          </w:tcPr>
          <w:p w14:paraId="29D202C2" w14:textId="77777777" w:rsidR="00EA4941" w:rsidRPr="00EA4941" w:rsidRDefault="00EA4941" w:rsidP="00EA4941">
            <w:pPr>
              <w:widowControl w:val="0"/>
              <w:rPr>
                <w:b/>
                <w:sz w:val="18"/>
                <w:szCs w:val="18"/>
                <w:lang w:eastAsia="ar-SA"/>
              </w:rPr>
            </w:pPr>
          </w:p>
        </w:tc>
        <w:tc>
          <w:tcPr>
            <w:tcW w:w="2127" w:type="dxa"/>
            <w:shd w:val="clear" w:color="auto" w:fill="auto"/>
            <w:vAlign w:val="center"/>
          </w:tcPr>
          <w:p w14:paraId="78C09827" w14:textId="77777777" w:rsidR="00EA4941" w:rsidRPr="00EA4941" w:rsidRDefault="00EA4941" w:rsidP="00EA4941">
            <w:pPr>
              <w:widowControl w:val="0"/>
              <w:rPr>
                <w:b/>
                <w:sz w:val="18"/>
                <w:szCs w:val="18"/>
                <w:lang w:eastAsia="ar-SA"/>
              </w:rPr>
            </w:pPr>
          </w:p>
        </w:tc>
        <w:tc>
          <w:tcPr>
            <w:tcW w:w="1418" w:type="dxa"/>
          </w:tcPr>
          <w:p w14:paraId="0F9A070C" w14:textId="77777777" w:rsidR="00EA4941" w:rsidRPr="00EA4941" w:rsidRDefault="00EA4941" w:rsidP="00EA4941">
            <w:pPr>
              <w:widowControl w:val="0"/>
              <w:rPr>
                <w:b/>
                <w:sz w:val="18"/>
                <w:szCs w:val="18"/>
                <w:lang w:eastAsia="ar-SA"/>
              </w:rPr>
            </w:pPr>
          </w:p>
        </w:tc>
        <w:tc>
          <w:tcPr>
            <w:tcW w:w="1417" w:type="dxa"/>
            <w:shd w:val="clear" w:color="auto" w:fill="auto"/>
            <w:vAlign w:val="center"/>
          </w:tcPr>
          <w:p w14:paraId="230CFE66" w14:textId="77777777" w:rsidR="00EA4941" w:rsidRPr="00EA4941" w:rsidRDefault="00EA4941" w:rsidP="00EA4941">
            <w:pPr>
              <w:widowControl w:val="0"/>
              <w:rPr>
                <w:b/>
                <w:sz w:val="18"/>
                <w:szCs w:val="18"/>
                <w:lang w:eastAsia="ar-SA"/>
              </w:rPr>
            </w:pPr>
          </w:p>
        </w:tc>
        <w:tc>
          <w:tcPr>
            <w:tcW w:w="1418" w:type="dxa"/>
            <w:shd w:val="clear" w:color="auto" w:fill="auto"/>
            <w:vAlign w:val="center"/>
          </w:tcPr>
          <w:p w14:paraId="44885AE2" w14:textId="77777777" w:rsidR="00EA4941" w:rsidRPr="00EA4941" w:rsidRDefault="00EA4941" w:rsidP="00EA4941">
            <w:pPr>
              <w:widowControl w:val="0"/>
              <w:rPr>
                <w:b/>
                <w:sz w:val="18"/>
                <w:szCs w:val="18"/>
                <w:lang w:eastAsia="ar-SA"/>
              </w:rPr>
            </w:pPr>
          </w:p>
        </w:tc>
        <w:tc>
          <w:tcPr>
            <w:tcW w:w="3544" w:type="dxa"/>
          </w:tcPr>
          <w:p w14:paraId="3E13630C" w14:textId="77777777" w:rsidR="00EA4941" w:rsidRPr="00EA4941" w:rsidRDefault="00EA4941" w:rsidP="00EA4941">
            <w:pPr>
              <w:widowControl w:val="0"/>
              <w:rPr>
                <w:b/>
                <w:sz w:val="18"/>
                <w:szCs w:val="18"/>
                <w:lang w:eastAsia="ar-SA"/>
              </w:rPr>
            </w:pPr>
          </w:p>
        </w:tc>
      </w:tr>
    </w:tbl>
    <w:p w14:paraId="06CA9A29" w14:textId="77777777" w:rsidR="00EE6BDA" w:rsidRDefault="00EE6BDA" w:rsidP="00EE6BDA">
      <w:pPr>
        <w:widowControl w:val="0"/>
        <w:suppressAutoHyphens/>
        <w:rPr>
          <w:b/>
          <w:sz w:val="22"/>
          <w:szCs w:val="22"/>
          <w:lang w:eastAsia="ar-SA"/>
        </w:rPr>
      </w:pPr>
    </w:p>
    <w:p w14:paraId="2588C2A8" w14:textId="77777777" w:rsidR="00EA4941" w:rsidRPr="00EE6BDA" w:rsidRDefault="00EA4941" w:rsidP="00EE6BDA">
      <w:pPr>
        <w:widowControl w:val="0"/>
        <w:suppressAutoHyphens/>
        <w:rPr>
          <w:b/>
          <w:sz w:val="22"/>
          <w:szCs w:val="22"/>
          <w:lang w:eastAsia="ar-SA"/>
        </w:rPr>
      </w:pPr>
    </w:p>
    <w:p w14:paraId="0AA05D82"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Цена Договора составляет: ______________________________</w:t>
      </w:r>
      <w:r w:rsidR="00BC11D7">
        <w:rPr>
          <w:b/>
          <w:sz w:val="22"/>
          <w:szCs w:val="22"/>
          <w:lang w:eastAsia="ar-SA"/>
        </w:rPr>
        <w:t>____________________</w:t>
      </w:r>
      <w:r w:rsidRPr="00EE6BDA">
        <w:rPr>
          <w:b/>
          <w:sz w:val="22"/>
          <w:szCs w:val="22"/>
          <w:lang w:eastAsia="ar-SA"/>
        </w:rPr>
        <w:t xml:space="preserve">______________, </w:t>
      </w:r>
    </w:p>
    <w:p w14:paraId="452FF9BA"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5C8C2292"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07171841"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1C0A2798" w14:textId="77777777" w:rsidR="00EE6BDA" w:rsidRPr="00EE6BDA" w:rsidRDefault="00EE6BDA" w:rsidP="00EE6BDA">
      <w:pPr>
        <w:widowControl w:val="0"/>
        <w:suppressAutoHyphens/>
        <w:ind w:firstLine="720"/>
        <w:jc w:val="left"/>
        <w:rPr>
          <w:b/>
          <w:sz w:val="22"/>
          <w:szCs w:val="22"/>
          <w:vertAlign w:val="subscript"/>
          <w:lang w:eastAsia="ar-SA"/>
        </w:rPr>
      </w:pPr>
    </w:p>
    <w:p w14:paraId="4C9DAB9D"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57CD851E"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0278BD0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6CF74818"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6595A92B"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3987CF7B" w14:textId="0233B165"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w:t>
      </w:r>
      <w:r w:rsidR="000923BB">
        <w:rPr>
          <w:sz w:val="22"/>
          <w:szCs w:val="22"/>
          <w:lang w:eastAsia="ar-SA"/>
        </w:rPr>
        <w:t>осам организационного характера</w:t>
      </w:r>
      <w:r w:rsidRPr="00EE6BDA">
        <w:rPr>
          <w:sz w:val="22"/>
          <w:szCs w:val="22"/>
          <w:lang w:eastAsia="ar-SA"/>
        </w:rPr>
        <w:t xml:space="preserve"> _________________________________________________________________________________________</w:t>
      </w:r>
    </w:p>
    <w:p w14:paraId="2A2F7B00"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7A8E7641" w14:textId="14292A83"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w:t>
      </w:r>
      <w:r w:rsidR="000923BB">
        <w:rPr>
          <w:sz w:val="22"/>
          <w:szCs w:val="22"/>
          <w:lang w:eastAsia="ar-SA"/>
        </w:rPr>
        <w:t xml:space="preserve">, </w:t>
      </w:r>
      <w:r w:rsidRPr="00EE6BDA">
        <w:rPr>
          <w:sz w:val="22"/>
          <w:szCs w:val="22"/>
          <w:lang w:eastAsia="ar-SA"/>
        </w:rPr>
        <w:t>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465B91DA"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41F723F3"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412AED41"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26DCB77F"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7C7857A7" w14:textId="77777777" w:rsidR="00EE6BDA" w:rsidRPr="00EE6BDA" w:rsidRDefault="00EE6BDA" w:rsidP="009371E0">
      <w:pPr>
        <w:widowControl w:val="0"/>
        <w:ind w:firstLine="720"/>
        <w:jc w:val="left"/>
        <w:rPr>
          <w:b/>
          <w:sz w:val="22"/>
          <w:szCs w:val="22"/>
          <w:lang w:eastAsia="ar-SA"/>
        </w:rPr>
      </w:pPr>
    </w:p>
    <w:p w14:paraId="2FC79DAD"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17F8C101"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3D10FDF5" w14:textId="77777777"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4FEB7B7E" w14:textId="77777777" w:rsidR="00EE6BDA" w:rsidRPr="00EE6BDA" w:rsidRDefault="00EE6BDA" w:rsidP="009371E0">
      <w:pPr>
        <w:widowControl w:val="0"/>
        <w:ind w:firstLine="720"/>
        <w:rPr>
          <w:b/>
          <w:sz w:val="22"/>
          <w:szCs w:val="22"/>
          <w:lang w:eastAsia="ar-SA"/>
        </w:rPr>
      </w:pPr>
    </w:p>
    <w:p w14:paraId="17ED624C"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08E0C911" w14:textId="77777777" w:rsidR="00EE6BDA" w:rsidRPr="00EE6BDA" w:rsidRDefault="00EE6BDA" w:rsidP="009371E0">
      <w:pPr>
        <w:widowControl w:val="0"/>
        <w:jc w:val="left"/>
        <w:rPr>
          <w:b/>
          <w:sz w:val="22"/>
          <w:szCs w:val="22"/>
          <w:lang w:eastAsia="ar-SA"/>
        </w:rPr>
      </w:pPr>
    </w:p>
    <w:p w14:paraId="328E4148" w14:textId="77777777" w:rsidR="00EE6BDA" w:rsidRPr="00EE6BDA" w:rsidRDefault="00EE6BDA" w:rsidP="009371E0">
      <w:pPr>
        <w:widowControl w:val="0"/>
        <w:jc w:val="left"/>
        <w:rPr>
          <w:b/>
          <w:sz w:val="22"/>
          <w:szCs w:val="22"/>
          <w:lang w:eastAsia="ar-SA"/>
        </w:rPr>
      </w:pPr>
    </w:p>
    <w:p w14:paraId="166B322A" w14:textId="77777777"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sidR="00287CDA">
        <w:rPr>
          <w:sz w:val="22"/>
          <w:szCs w:val="22"/>
          <w:lang w:eastAsia="ar-SA"/>
        </w:rPr>
        <w:t>_________________________________</w:t>
      </w:r>
      <w:r w:rsidRPr="00EE6BDA">
        <w:rPr>
          <w:sz w:val="22"/>
          <w:szCs w:val="22"/>
          <w:lang w:eastAsia="ar-SA"/>
        </w:rPr>
        <w:t>___________ (Фамилия И.О.)</w:t>
      </w:r>
    </w:p>
    <w:p w14:paraId="297021EB" w14:textId="77777777"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14:paraId="4DD1F1BD" w14:textId="77777777" w:rsidR="00EE6BDA" w:rsidRPr="00EE6BDA" w:rsidRDefault="00EE6BDA" w:rsidP="00EE6BDA">
      <w:pPr>
        <w:suppressAutoHyphens/>
        <w:ind w:firstLine="709"/>
        <w:jc w:val="center"/>
        <w:rPr>
          <w:b/>
          <w:sz w:val="22"/>
          <w:szCs w:val="22"/>
          <w:lang w:eastAsia="ar-SA"/>
        </w:rPr>
      </w:pPr>
    </w:p>
    <w:p w14:paraId="0A33B070" w14:textId="77777777" w:rsidR="00EE6BDA" w:rsidRPr="00EE6BDA" w:rsidRDefault="00EE6BDA" w:rsidP="00EE6BDA">
      <w:pPr>
        <w:tabs>
          <w:tab w:val="left" w:pos="720"/>
        </w:tabs>
        <w:suppressAutoHyphens/>
        <w:jc w:val="left"/>
        <w:rPr>
          <w:sz w:val="22"/>
          <w:szCs w:val="22"/>
          <w:lang w:eastAsia="ar-SA"/>
        </w:rPr>
      </w:pPr>
    </w:p>
    <w:p w14:paraId="7C0464D1" w14:textId="77777777" w:rsidR="00EE6BDA" w:rsidRPr="00EE6BDA" w:rsidRDefault="00EE6BDA" w:rsidP="00EE6BDA">
      <w:pPr>
        <w:tabs>
          <w:tab w:val="left" w:pos="720"/>
        </w:tabs>
        <w:suppressAutoHyphens/>
        <w:jc w:val="left"/>
        <w:rPr>
          <w:b/>
          <w:sz w:val="22"/>
          <w:szCs w:val="22"/>
          <w:lang w:eastAsia="ar-SA"/>
        </w:rPr>
      </w:pPr>
    </w:p>
    <w:p w14:paraId="4F9CA59A" w14:textId="77777777" w:rsidR="00EE6BDA" w:rsidRPr="00EE6BDA" w:rsidRDefault="00EE6BDA" w:rsidP="00EE6BDA">
      <w:pPr>
        <w:tabs>
          <w:tab w:val="left" w:pos="720"/>
        </w:tabs>
        <w:suppressAutoHyphens/>
        <w:jc w:val="left"/>
        <w:rPr>
          <w:b/>
          <w:sz w:val="22"/>
          <w:szCs w:val="22"/>
          <w:lang w:eastAsia="ar-SA"/>
        </w:rPr>
      </w:pPr>
    </w:p>
    <w:p w14:paraId="4789F291" w14:textId="77777777" w:rsidR="00EE6BDA" w:rsidRPr="00EE6BDA" w:rsidRDefault="00EE6BDA" w:rsidP="00EE6BDA">
      <w:pPr>
        <w:tabs>
          <w:tab w:val="left" w:pos="720"/>
        </w:tabs>
        <w:suppressAutoHyphens/>
        <w:jc w:val="left"/>
        <w:rPr>
          <w:b/>
          <w:sz w:val="22"/>
          <w:szCs w:val="22"/>
          <w:lang w:eastAsia="ar-SA"/>
        </w:rPr>
      </w:pPr>
    </w:p>
    <w:p w14:paraId="122B748D" w14:textId="77777777" w:rsidR="00EE6BDA" w:rsidRPr="00EE6BDA" w:rsidRDefault="00EE6BDA" w:rsidP="00EE6BDA">
      <w:pPr>
        <w:tabs>
          <w:tab w:val="left" w:pos="720"/>
        </w:tabs>
        <w:suppressAutoHyphens/>
        <w:jc w:val="left"/>
        <w:rPr>
          <w:b/>
          <w:sz w:val="22"/>
          <w:szCs w:val="22"/>
          <w:lang w:eastAsia="ar-SA"/>
        </w:rPr>
      </w:pPr>
    </w:p>
    <w:p w14:paraId="282310D4" w14:textId="77777777" w:rsidR="00EE6BDA" w:rsidRPr="00EE6BDA" w:rsidRDefault="00EE6BDA" w:rsidP="00EE6BDA">
      <w:pPr>
        <w:tabs>
          <w:tab w:val="left" w:pos="720"/>
        </w:tabs>
        <w:suppressAutoHyphens/>
        <w:jc w:val="left"/>
        <w:rPr>
          <w:b/>
          <w:sz w:val="22"/>
          <w:szCs w:val="22"/>
          <w:lang w:eastAsia="ar-SA"/>
        </w:rPr>
      </w:pPr>
    </w:p>
    <w:p w14:paraId="6449530E" w14:textId="77777777" w:rsidR="00EE6BDA" w:rsidRPr="00EE6BDA" w:rsidRDefault="00EE6BDA" w:rsidP="00EE6BDA">
      <w:pPr>
        <w:tabs>
          <w:tab w:val="left" w:pos="720"/>
        </w:tabs>
        <w:suppressAutoHyphens/>
        <w:jc w:val="left"/>
        <w:rPr>
          <w:b/>
          <w:sz w:val="22"/>
          <w:szCs w:val="22"/>
          <w:lang w:eastAsia="ar-SA"/>
        </w:rPr>
      </w:pPr>
    </w:p>
    <w:p w14:paraId="6C042935" w14:textId="77777777" w:rsidR="00EE6BDA" w:rsidRPr="00EE6BDA" w:rsidRDefault="00EE6BDA" w:rsidP="00EE6BDA">
      <w:pPr>
        <w:tabs>
          <w:tab w:val="left" w:pos="720"/>
        </w:tabs>
        <w:suppressAutoHyphens/>
        <w:jc w:val="left"/>
        <w:rPr>
          <w:b/>
          <w:sz w:val="22"/>
          <w:szCs w:val="22"/>
          <w:lang w:eastAsia="ar-SA"/>
        </w:rPr>
      </w:pPr>
    </w:p>
    <w:p w14:paraId="76ADD062" w14:textId="77777777" w:rsidR="00EE6BDA" w:rsidRPr="00EE6BDA" w:rsidRDefault="00EE6BDA" w:rsidP="00EE6BDA">
      <w:pPr>
        <w:tabs>
          <w:tab w:val="left" w:pos="720"/>
        </w:tabs>
        <w:suppressAutoHyphens/>
        <w:jc w:val="left"/>
        <w:rPr>
          <w:b/>
          <w:sz w:val="22"/>
          <w:szCs w:val="22"/>
          <w:lang w:eastAsia="ar-SA"/>
        </w:rPr>
      </w:pPr>
    </w:p>
    <w:p w14:paraId="052042CE" w14:textId="77777777" w:rsidR="00EE6BDA" w:rsidRPr="00EE6BDA" w:rsidRDefault="00EE6BDA" w:rsidP="00EE6BDA">
      <w:pPr>
        <w:tabs>
          <w:tab w:val="left" w:pos="720"/>
        </w:tabs>
        <w:suppressAutoHyphens/>
        <w:jc w:val="left"/>
        <w:rPr>
          <w:b/>
          <w:sz w:val="22"/>
          <w:szCs w:val="22"/>
          <w:lang w:eastAsia="ar-SA"/>
        </w:rPr>
      </w:pPr>
    </w:p>
    <w:p w14:paraId="41AF8E69" w14:textId="77777777" w:rsidR="00EE6BDA" w:rsidRPr="00EE6BDA" w:rsidRDefault="00EE6BDA" w:rsidP="00EE6BDA">
      <w:pPr>
        <w:tabs>
          <w:tab w:val="left" w:pos="720"/>
        </w:tabs>
        <w:suppressAutoHyphens/>
        <w:jc w:val="left"/>
        <w:rPr>
          <w:b/>
          <w:sz w:val="22"/>
          <w:szCs w:val="22"/>
          <w:lang w:eastAsia="ar-SA"/>
        </w:rPr>
      </w:pPr>
    </w:p>
    <w:p w14:paraId="06F7271E" w14:textId="77777777" w:rsidR="00EE6BDA" w:rsidRPr="00EE6BDA" w:rsidRDefault="00EE6BDA" w:rsidP="00EE6BDA">
      <w:pPr>
        <w:tabs>
          <w:tab w:val="left" w:pos="720"/>
        </w:tabs>
        <w:suppressAutoHyphens/>
        <w:jc w:val="left"/>
        <w:rPr>
          <w:b/>
          <w:sz w:val="22"/>
          <w:szCs w:val="22"/>
          <w:lang w:eastAsia="ar-SA"/>
        </w:rPr>
      </w:pPr>
    </w:p>
    <w:p w14:paraId="52A45CA0" w14:textId="77777777" w:rsidR="00EE6BDA" w:rsidRPr="00EE6BDA" w:rsidRDefault="00EE6BDA" w:rsidP="00EE6BDA">
      <w:pPr>
        <w:tabs>
          <w:tab w:val="left" w:pos="720"/>
        </w:tabs>
        <w:suppressAutoHyphens/>
        <w:jc w:val="left"/>
        <w:rPr>
          <w:b/>
          <w:sz w:val="22"/>
          <w:szCs w:val="22"/>
          <w:lang w:eastAsia="ar-SA"/>
        </w:rPr>
      </w:pPr>
    </w:p>
    <w:p w14:paraId="06823ED8" w14:textId="77777777" w:rsidR="00EE6BDA" w:rsidRPr="00EE6BDA" w:rsidRDefault="00EE6BDA" w:rsidP="00EE6BDA">
      <w:pPr>
        <w:tabs>
          <w:tab w:val="left" w:pos="720"/>
        </w:tabs>
        <w:suppressAutoHyphens/>
        <w:jc w:val="left"/>
        <w:rPr>
          <w:b/>
          <w:sz w:val="22"/>
          <w:szCs w:val="22"/>
          <w:lang w:eastAsia="ar-SA"/>
        </w:rPr>
      </w:pPr>
    </w:p>
    <w:p w14:paraId="4DB19A57" w14:textId="77777777" w:rsidR="00EE6BDA" w:rsidRPr="00EE6BDA" w:rsidRDefault="00EE6BDA" w:rsidP="00EE6BDA">
      <w:pPr>
        <w:tabs>
          <w:tab w:val="left" w:pos="720"/>
        </w:tabs>
        <w:suppressAutoHyphens/>
        <w:jc w:val="left"/>
        <w:rPr>
          <w:b/>
          <w:sz w:val="22"/>
          <w:szCs w:val="22"/>
          <w:lang w:eastAsia="ar-SA"/>
        </w:rPr>
      </w:pPr>
    </w:p>
    <w:p w14:paraId="317AEC73" w14:textId="77777777" w:rsidR="00EE6BDA" w:rsidRPr="00EE6BDA" w:rsidRDefault="00EE6BDA" w:rsidP="00EE6BDA">
      <w:pPr>
        <w:tabs>
          <w:tab w:val="left" w:pos="720"/>
        </w:tabs>
        <w:suppressAutoHyphens/>
        <w:jc w:val="left"/>
        <w:rPr>
          <w:b/>
          <w:sz w:val="22"/>
          <w:szCs w:val="22"/>
          <w:lang w:eastAsia="ar-SA"/>
        </w:rPr>
      </w:pPr>
    </w:p>
    <w:p w14:paraId="53CDC062" w14:textId="77777777" w:rsidR="00EE6BDA" w:rsidRPr="00EE6BDA" w:rsidRDefault="00EE6BDA" w:rsidP="00EE6BDA">
      <w:pPr>
        <w:tabs>
          <w:tab w:val="left" w:pos="720"/>
        </w:tabs>
        <w:suppressAutoHyphens/>
        <w:jc w:val="left"/>
        <w:rPr>
          <w:b/>
          <w:sz w:val="22"/>
          <w:szCs w:val="22"/>
          <w:lang w:eastAsia="ar-SA"/>
        </w:rPr>
      </w:pPr>
    </w:p>
    <w:p w14:paraId="175A49D1" w14:textId="77777777" w:rsidR="00EE6BDA" w:rsidRPr="00EE6BDA" w:rsidRDefault="00EE6BDA" w:rsidP="00EE6BDA">
      <w:pPr>
        <w:tabs>
          <w:tab w:val="left" w:pos="720"/>
        </w:tabs>
        <w:suppressAutoHyphens/>
        <w:jc w:val="left"/>
        <w:rPr>
          <w:b/>
          <w:sz w:val="22"/>
          <w:szCs w:val="22"/>
          <w:lang w:eastAsia="ar-SA"/>
        </w:rPr>
      </w:pPr>
    </w:p>
    <w:p w14:paraId="7DCEA513" w14:textId="77777777" w:rsidR="00EE6BDA" w:rsidRPr="00EE6BDA" w:rsidRDefault="00EE6BDA" w:rsidP="00EE6BDA">
      <w:pPr>
        <w:tabs>
          <w:tab w:val="left" w:pos="720"/>
        </w:tabs>
        <w:suppressAutoHyphens/>
        <w:jc w:val="left"/>
        <w:rPr>
          <w:b/>
          <w:sz w:val="22"/>
          <w:szCs w:val="22"/>
          <w:lang w:eastAsia="ar-SA"/>
        </w:rPr>
      </w:pPr>
    </w:p>
    <w:p w14:paraId="7B9FB50C" w14:textId="77777777" w:rsidR="00EE6BDA" w:rsidRPr="00EE6BDA" w:rsidRDefault="00EE6BDA" w:rsidP="00EE6BDA">
      <w:pPr>
        <w:tabs>
          <w:tab w:val="left" w:pos="720"/>
        </w:tabs>
        <w:suppressAutoHyphens/>
        <w:jc w:val="left"/>
        <w:rPr>
          <w:b/>
          <w:sz w:val="22"/>
          <w:szCs w:val="22"/>
          <w:lang w:eastAsia="ar-SA"/>
        </w:rPr>
      </w:pPr>
    </w:p>
    <w:p w14:paraId="38F183F9" w14:textId="77777777" w:rsidR="00EE6BDA" w:rsidRPr="00EE6BDA" w:rsidRDefault="00EE6BDA" w:rsidP="00EE6BDA">
      <w:pPr>
        <w:tabs>
          <w:tab w:val="left" w:pos="720"/>
        </w:tabs>
        <w:suppressAutoHyphens/>
        <w:jc w:val="left"/>
        <w:rPr>
          <w:b/>
          <w:sz w:val="22"/>
          <w:szCs w:val="22"/>
          <w:lang w:eastAsia="ar-SA"/>
        </w:rPr>
      </w:pPr>
    </w:p>
    <w:p w14:paraId="2460AF9D" w14:textId="77777777" w:rsidR="00EE6BDA" w:rsidRPr="00EE6BDA" w:rsidRDefault="00EE6BDA" w:rsidP="00EE6BDA">
      <w:pPr>
        <w:tabs>
          <w:tab w:val="left" w:pos="720"/>
        </w:tabs>
        <w:suppressAutoHyphens/>
        <w:jc w:val="left"/>
        <w:rPr>
          <w:b/>
          <w:sz w:val="22"/>
          <w:szCs w:val="22"/>
          <w:lang w:eastAsia="ar-SA"/>
        </w:rPr>
      </w:pPr>
    </w:p>
    <w:p w14:paraId="2C3DF0CE" w14:textId="77777777" w:rsidR="00EE6BDA" w:rsidRPr="00EE6BDA" w:rsidRDefault="00EE6BDA" w:rsidP="00EE6BDA">
      <w:pPr>
        <w:tabs>
          <w:tab w:val="left" w:pos="720"/>
        </w:tabs>
        <w:suppressAutoHyphens/>
        <w:jc w:val="left"/>
        <w:rPr>
          <w:b/>
          <w:sz w:val="22"/>
          <w:szCs w:val="22"/>
          <w:lang w:eastAsia="ar-SA"/>
        </w:rPr>
      </w:pPr>
    </w:p>
    <w:p w14:paraId="5F4BCF59" w14:textId="77777777" w:rsidR="00EE6BDA" w:rsidRPr="00EE6BDA" w:rsidRDefault="00EE6BDA" w:rsidP="00EE6BDA">
      <w:pPr>
        <w:tabs>
          <w:tab w:val="left" w:pos="720"/>
        </w:tabs>
        <w:suppressAutoHyphens/>
        <w:jc w:val="left"/>
        <w:rPr>
          <w:b/>
          <w:sz w:val="22"/>
          <w:szCs w:val="22"/>
          <w:lang w:eastAsia="ar-SA"/>
        </w:rPr>
      </w:pPr>
    </w:p>
    <w:p w14:paraId="7A5E723A" w14:textId="77777777" w:rsidR="00EE6BDA" w:rsidRPr="00EE6BDA" w:rsidRDefault="00EE6BDA" w:rsidP="00EE6BDA">
      <w:pPr>
        <w:tabs>
          <w:tab w:val="left" w:pos="720"/>
        </w:tabs>
        <w:suppressAutoHyphens/>
        <w:jc w:val="left"/>
        <w:rPr>
          <w:b/>
          <w:sz w:val="22"/>
          <w:szCs w:val="22"/>
          <w:lang w:eastAsia="ar-SA"/>
        </w:rPr>
      </w:pPr>
    </w:p>
    <w:p w14:paraId="145126AA" w14:textId="77777777" w:rsidR="00EE6BDA" w:rsidRPr="00EE6BDA" w:rsidRDefault="00EE6BDA" w:rsidP="00EE6BDA">
      <w:pPr>
        <w:tabs>
          <w:tab w:val="left" w:pos="720"/>
        </w:tabs>
        <w:suppressAutoHyphens/>
        <w:jc w:val="left"/>
        <w:rPr>
          <w:b/>
          <w:sz w:val="22"/>
          <w:szCs w:val="22"/>
          <w:lang w:eastAsia="ar-SA"/>
        </w:rPr>
      </w:pPr>
    </w:p>
    <w:p w14:paraId="08450A86" w14:textId="77777777" w:rsidR="00EE6BDA" w:rsidRPr="00EE6BDA" w:rsidRDefault="00EE6BDA" w:rsidP="00EE6BDA">
      <w:pPr>
        <w:tabs>
          <w:tab w:val="left" w:pos="720"/>
        </w:tabs>
        <w:suppressAutoHyphens/>
        <w:jc w:val="left"/>
        <w:rPr>
          <w:b/>
          <w:sz w:val="22"/>
          <w:szCs w:val="22"/>
          <w:lang w:eastAsia="ar-SA"/>
        </w:rPr>
      </w:pPr>
    </w:p>
    <w:p w14:paraId="5BB16416" w14:textId="77777777" w:rsidR="00EE6BDA" w:rsidRPr="00EE6BDA" w:rsidRDefault="00EE6BDA" w:rsidP="00EE6BDA">
      <w:pPr>
        <w:tabs>
          <w:tab w:val="left" w:pos="720"/>
        </w:tabs>
        <w:suppressAutoHyphens/>
        <w:jc w:val="left"/>
        <w:rPr>
          <w:b/>
          <w:sz w:val="22"/>
          <w:szCs w:val="22"/>
          <w:lang w:eastAsia="ar-SA"/>
        </w:rPr>
      </w:pPr>
    </w:p>
    <w:p w14:paraId="3F597CAE" w14:textId="77777777" w:rsidR="00EE6BDA" w:rsidRPr="00EE6BDA" w:rsidRDefault="00EE6BDA" w:rsidP="00EE6BDA">
      <w:pPr>
        <w:tabs>
          <w:tab w:val="left" w:pos="720"/>
        </w:tabs>
        <w:suppressAutoHyphens/>
        <w:jc w:val="left"/>
        <w:rPr>
          <w:b/>
          <w:sz w:val="22"/>
          <w:szCs w:val="22"/>
          <w:lang w:eastAsia="ar-SA"/>
        </w:rPr>
      </w:pPr>
    </w:p>
    <w:p w14:paraId="6710ED22" w14:textId="77777777" w:rsidR="00EE6BDA" w:rsidRPr="00EE6BDA" w:rsidRDefault="00EE6BDA" w:rsidP="00EE6BDA">
      <w:pPr>
        <w:tabs>
          <w:tab w:val="left" w:pos="720"/>
        </w:tabs>
        <w:suppressAutoHyphens/>
        <w:jc w:val="left"/>
        <w:rPr>
          <w:b/>
          <w:sz w:val="22"/>
          <w:szCs w:val="22"/>
          <w:lang w:eastAsia="ar-SA"/>
        </w:rPr>
      </w:pPr>
    </w:p>
    <w:p w14:paraId="0F662DF6" w14:textId="77777777" w:rsidR="00EE6BDA" w:rsidRPr="00EE6BDA" w:rsidRDefault="00EE6BDA" w:rsidP="00EE6BDA">
      <w:pPr>
        <w:tabs>
          <w:tab w:val="left" w:pos="720"/>
        </w:tabs>
        <w:suppressAutoHyphens/>
        <w:jc w:val="left"/>
        <w:rPr>
          <w:b/>
          <w:sz w:val="22"/>
          <w:szCs w:val="22"/>
          <w:lang w:eastAsia="ar-SA"/>
        </w:rPr>
      </w:pPr>
    </w:p>
    <w:p w14:paraId="5DFDEC77" w14:textId="77777777" w:rsidR="00EE6BDA" w:rsidRPr="00EE6BDA" w:rsidRDefault="00EE6BDA" w:rsidP="00EE6BDA">
      <w:pPr>
        <w:tabs>
          <w:tab w:val="left" w:pos="720"/>
        </w:tabs>
        <w:suppressAutoHyphens/>
        <w:jc w:val="left"/>
        <w:rPr>
          <w:b/>
          <w:sz w:val="22"/>
          <w:szCs w:val="22"/>
          <w:lang w:eastAsia="ar-SA"/>
        </w:rPr>
      </w:pPr>
    </w:p>
    <w:p w14:paraId="7165709D" w14:textId="77777777" w:rsidR="00EE6BDA" w:rsidRPr="00EE6BDA" w:rsidRDefault="00EE6BDA" w:rsidP="00EE6BDA">
      <w:pPr>
        <w:tabs>
          <w:tab w:val="left" w:pos="720"/>
        </w:tabs>
        <w:suppressAutoHyphens/>
        <w:jc w:val="left"/>
        <w:rPr>
          <w:b/>
          <w:sz w:val="22"/>
          <w:szCs w:val="22"/>
          <w:lang w:eastAsia="ar-SA"/>
        </w:rPr>
      </w:pPr>
    </w:p>
    <w:p w14:paraId="5B9E19A4" w14:textId="77777777" w:rsidR="00EE6BDA" w:rsidRPr="00EE6BDA" w:rsidRDefault="00EE6BDA" w:rsidP="00EE6BDA">
      <w:pPr>
        <w:tabs>
          <w:tab w:val="left" w:pos="720"/>
        </w:tabs>
        <w:suppressAutoHyphens/>
        <w:jc w:val="left"/>
        <w:rPr>
          <w:b/>
          <w:sz w:val="22"/>
          <w:szCs w:val="22"/>
          <w:lang w:eastAsia="ar-SA"/>
        </w:rPr>
      </w:pPr>
    </w:p>
    <w:p w14:paraId="5B4A83EA" w14:textId="77777777" w:rsidR="00EE6BDA" w:rsidRPr="00EE6BDA" w:rsidRDefault="00EE6BDA" w:rsidP="00EE6BDA">
      <w:pPr>
        <w:tabs>
          <w:tab w:val="left" w:pos="720"/>
        </w:tabs>
        <w:suppressAutoHyphens/>
        <w:jc w:val="left"/>
        <w:rPr>
          <w:b/>
          <w:sz w:val="22"/>
          <w:szCs w:val="22"/>
          <w:lang w:eastAsia="ar-SA"/>
        </w:rPr>
      </w:pPr>
    </w:p>
    <w:p w14:paraId="54B391F5" w14:textId="77777777" w:rsidR="00EE6BDA" w:rsidRPr="00EE6BDA" w:rsidRDefault="00EE6BDA" w:rsidP="00EE6BDA">
      <w:pPr>
        <w:tabs>
          <w:tab w:val="left" w:pos="720"/>
        </w:tabs>
        <w:suppressAutoHyphens/>
        <w:jc w:val="left"/>
        <w:rPr>
          <w:b/>
          <w:sz w:val="22"/>
          <w:szCs w:val="22"/>
          <w:lang w:eastAsia="ar-SA"/>
        </w:rPr>
      </w:pPr>
    </w:p>
    <w:p w14:paraId="07F337B4" w14:textId="77777777" w:rsidR="00EE6BDA" w:rsidRPr="00EE6BDA" w:rsidRDefault="00EE6BDA" w:rsidP="00EE6BDA">
      <w:pPr>
        <w:tabs>
          <w:tab w:val="left" w:pos="720"/>
        </w:tabs>
        <w:suppressAutoHyphens/>
        <w:jc w:val="left"/>
        <w:rPr>
          <w:b/>
          <w:sz w:val="22"/>
          <w:szCs w:val="22"/>
          <w:lang w:eastAsia="ar-SA"/>
        </w:rPr>
      </w:pPr>
    </w:p>
    <w:p w14:paraId="18ACA3BF" w14:textId="77777777" w:rsidR="00EE6BDA" w:rsidRPr="00EE6BDA" w:rsidRDefault="00EE6BDA" w:rsidP="00EE6BDA">
      <w:pPr>
        <w:tabs>
          <w:tab w:val="left" w:pos="720"/>
        </w:tabs>
        <w:suppressAutoHyphens/>
        <w:jc w:val="left"/>
        <w:rPr>
          <w:b/>
          <w:sz w:val="22"/>
          <w:szCs w:val="22"/>
          <w:lang w:eastAsia="ar-SA"/>
        </w:rPr>
      </w:pPr>
    </w:p>
    <w:p w14:paraId="3212A86F" w14:textId="77777777" w:rsidR="00EE6BDA" w:rsidRPr="00EE6BDA" w:rsidRDefault="00EE6BDA" w:rsidP="00EE6BDA">
      <w:pPr>
        <w:tabs>
          <w:tab w:val="left" w:pos="720"/>
        </w:tabs>
        <w:suppressAutoHyphens/>
        <w:jc w:val="left"/>
        <w:rPr>
          <w:b/>
          <w:sz w:val="22"/>
          <w:szCs w:val="22"/>
          <w:lang w:eastAsia="ar-SA"/>
        </w:rPr>
      </w:pPr>
    </w:p>
    <w:p w14:paraId="10D48032" w14:textId="77777777" w:rsidR="00EE6BDA" w:rsidRPr="00EE6BDA" w:rsidRDefault="00EE6BDA" w:rsidP="00EE6BDA">
      <w:pPr>
        <w:tabs>
          <w:tab w:val="left" w:pos="720"/>
        </w:tabs>
        <w:suppressAutoHyphens/>
        <w:jc w:val="left"/>
        <w:rPr>
          <w:b/>
          <w:sz w:val="22"/>
          <w:szCs w:val="22"/>
          <w:lang w:eastAsia="ar-SA"/>
        </w:rPr>
      </w:pPr>
    </w:p>
    <w:p w14:paraId="4346B7C9" w14:textId="77777777" w:rsidR="00EE6BDA" w:rsidRPr="00EE6BDA" w:rsidRDefault="00EE6BDA" w:rsidP="00EE6BDA">
      <w:pPr>
        <w:tabs>
          <w:tab w:val="left" w:pos="720"/>
        </w:tabs>
        <w:suppressAutoHyphens/>
        <w:jc w:val="left"/>
        <w:rPr>
          <w:b/>
          <w:sz w:val="22"/>
          <w:szCs w:val="22"/>
          <w:lang w:eastAsia="ar-SA"/>
        </w:rPr>
      </w:pPr>
    </w:p>
    <w:p w14:paraId="0B0567A6" w14:textId="77777777" w:rsidR="009371E0" w:rsidRDefault="009371E0" w:rsidP="00EE6BDA">
      <w:pPr>
        <w:widowControl w:val="0"/>
        <w:ind w:firstLine="709"/>
        <w:jc w:val="right"/>
        <w:rPr>
          <w:b/>
          <w:sz w:val="22"/>
          <w:szCs w:val="22"/>
          <w:lang w:eastAsia="ar-SA"/>
        </w:rPr>
      </w:pPr>
    </w:p>
    <w:p w14:paraId="696605AC" w14:textId="77777777" w:rsidR="009371E0" w:rsidRDefault="009371E0" w:rsidP="00EE6BDA">
      <w:pPr>
        <w:widowControl w:val="0"/>
        <w:ind w:firstLine="709"/>
        <w:jc w:val="right"/>
        <w:rPr>
          <w:b/>
          <w:sz w:val="22"/>
          <w:szCs w:val="22"/>
          <w:lang w:eastAsia="ar-SA"/>
        </w:rPr>
      </w:pPr>
    </w:p>
    <w:p w14:paraId="09F4846F" w14:textId="77777777" w:rsidR="009371E0" w:rsidRDefault="009371E0" w:rsidP="00EE6BDA">
      <w:pPr>
        <w:widowControl w:val="0"/>
        <w:ind w:firstLine="709"/>
        <w:jc w:val="right"/>
        <w:rPr>
          <w:b/>
          <w:sz w:val="22"/>
          <w:szCs w:val="22"/>
          <w:lang w:eastAsia="ar-SA"/>
        </w:rPr>
      </w:pPr>
    </w:p>
    <w:p w14:paraId="04894DDA" w14:textId="77777777" w:rsidR="009371E0" w:rsidRDefault="009371E0" w:rsidP="00EE6BDA">
      <w:pPr>
        <w:widowControl w:val="0"/>
        <w:ind w:firstLine="709"/>
        <w:jc w:val="right"/>
        <w:rPr>
          <w:b/>
          <w:sz w:val="22"/>
          <w:szCs w:val="22"/>
          <w:lang w:eastAsia="ar-SA"/>
        </w:rPr>
      </w:pPr>
    </w:p>
    <w:p w14:paraId="227C482A" w14:textId="77777777" w:rsidR="009371E0" w:rsidRDefault="009371E0" w:rsidP="00EE6BDA">
      <w:pPr>
        <w:widowControl w:val="0"/>
        <w:ind w:firstLine="709"/>
        <w:jc w:val="right"/>
        <w:rPr>
          <w:b/>
          <w:sz w:val="22"/>
          <w:szCs w:val="22"/>
          <w:lang w:eastAsia="ar-SA"/>
        </w:rPr>
      </w:pPr>
    </w:p>
    <w:p w14:paraId="14E92DEE" w14:textId="77777777" w:rsidR="009371E0" w:rsidRDefault="009371E0" w:rsidP="00EE6BDA">
      <w:pPr>
        <w:widowControl w:val="0"/>
        <w:ind w:firstLine="709"/>
        <w:jc w:val="right"/>
        <w:rPr>
          <w:b/>
          <w:sz w:val="22"/>
          <w:szCs w:val="22"/>
          <w:lang w:eastAsia="ar-SA"/>
        </w:rPr>
      </w:pPr>
    </w:p>
    <w:p w14:paraId="5093BF8E" w14:textId="77777777" w:rsidR="009371E0" w:rsidRDefault="009371E0" w:rsidP="00EE6BDA">
      <w:pPr>
        <w:widowControl w:val="0"/>
        <w:ind w:firstLine="709"/>
        <w:jc w:val="right"/>
        <w:rPr>
          <w:b/>
          <w:sz w:val="22"/>
          <w:szCs w:val="22"/>
          <w:lang w:eastAsia="ar-SA"/>
        </w:rPr>
      </w:pPr>
    </w:p>
    <w:p w14:paraId="4F2877FC" w14:textId="77777777" w:rsidR="009371E0" w:rsidRDefault="009371E0" w:rsidP="00EE6BDA">
      <w:pPr>
        <w:widowControl w:val="0"/>
        <w:ind w:firstLine="709"/>
        <w:jc w:val="right"/>
        <w:rPr>
          <w:b/>
          <w:sz w:val="22"/>
          <w:szCs w:val="22"/>
          <w:lang w:eastAsia="ar-SA"/>
        </w:rPr>
      </w:pPr>
    </w:p>
    <w:p w14:paraId="5E8FF0BC" w14:textId="77777777" w:rsidR="000261FF" w:rsidRDefault="000261FF" w:rsidP="00AB5453">
      <w:pPr>
        <w:widowControl w:val="0"/>
        <w:ind w:firstLine="709"/>
        <w:jc w:val="right"/>
        <w:rPr>
          <w:b/>
          <w:sz w:val="22"/>
          <w:szCs w:val="22"/>
          <w:lang w:eastAsia="ar-SA"/>
        </w:rPr>
      </w:pPr>
    </w:p>
    <w:p w14:paraId="5313559B" w14:textId="77777777" w:rsidR="00AB5453" w:rsidRPr="00AB5453" w:rsidRDefault="00AB5453" w:rsidP="00AB5453">
      <w:pPr>
        <w:widowControl w:val="0"/>
        <w:ind w:firstLine="709"/>
        <w:jc w:val="right"/>
        <w:rPr>
          <w:i/>
          <w:sz w:val="22"/>
          <w:szCs w:val="22"/>
          <w:lang w:eastAsia="ar-SA"/>
        </w:rPr>
      </w:pPr>
      <w:r w:rsidRPr="00AB5453">
        <w:rPr>
          <w:b/>
          <w:sz w:val="22"/>
          <w:szCs w:val="22"/>
          <w:lang w:eastAsia="ar-SA"/>
        </w:rPr>
        <w:t>Форма № 2</w:t>
      </w:r>
    </w:p>
    <w:p w14:paraId="27C7F812" w14:textId="77777777" w:rsidR="00AB5453" w:rsidRPr="00AB5453" w:rsidRDefault="00AB5453" w:rsidP="00AB5453">
      <w:pPr>
        <w:widowControl w:val="0"/>
        <w:suppressAutoHyphens/>
        <w:jc w:val="left"/>
        <w:rPr>
          <w:i/>
          <w:color w:val="FF0000"/>
          <w:sz w:val="22"/>
          <w:szCs w:val="22"/>
          <w:u w:val="single"/>
          <w:lang w:eastAsia="ar-SA"/>
        </w:rPr>
      </w:pPr>
    </w:p>
    <w:p w14:paraId="3D849F6F" w14:textId="77777777"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Приложение №1 </w:t>
      </w:r>
    </w:p>
    <w:p w14:paraId="23E53773" w14:textId="77777777"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14:paraId="2B8CED40" w14:textId="77777777"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 №____________ от ________________</w:t>
      </w:r>
    </w:p>
    <w:p w14:paraId="58768C1C" w14:textId="77777777" w:rsidR="00AB5453" w:rsidRPr="00AB5453" w:rsidRDefault="00AB5453" w:rsidP="00AB5453">
      <w:pPr>
        <w:widowControl w:val="0"/>
        <w:suppressAutoHyphens/>
        <w:jc w:val="left"/>
        <w:rPr>
          <w:i/>
          <w:color w:val="FF0000"/>
          <w:sz w:val="22"/>
          <w:szCs w:val="22"/>
          <w:u w:val="single"/>
          <w:lang w:eastAsia="ar-SA"/>
        </w:rPr>
      </w:pPr>
      <w:r w:rsidRPr="00AB5453">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AB5453" w:rsidRPr="00AB5453" w14:paraId="34010370" w14:textId="77777777" w:rsidTr="008E4D40">
        <w:tc>
          <w:tcPr>
            <w:tcW w:w="4488" w:type="dxa"/>
          </w:tcPr>
          <w:p w14:paraId="56EA0289" w14:textId="77777777" w:rsidR="00AB5453" w:rsidRPr="00AB5453" w:rsidRDefault="00AB5453" w:rsidP="00AB5453">
            <w:pPr>
              <w:suppressAutoHyphens/>
              <w:jc w:val="left"/>
              <w:rPr>
                <w:sz w:val="22"/>
                <w:szCs w:val="22"/>
                <w:lang w:eastAsia="ar-SA"/>
              </w:rPr>
            </w:pPr>
            <w:r w:rsidRPr="00AB5453">
              <w:rPr>
                <w:sz w:val="22"/>
                <w:szCs w:val="22"/>
                <w:lang w:eastAsia="ar-SA"/>
              </w:rPr>
              <w:t>__________________ № ______________</w:t>
            </w:r>
          </w:p>
          <w:p w14:paraId="6A701EFA" w14:textId="77777777" w:rsidR="00AB5453" w:rsidRPr="00AB5453" w:rsidRDefault="00AB5453" w:rsidP="00AB5453">
            <w:pPr>
              <w:suppressAutoHyphens/>
              <w:jc w:val="left"/>
              <w:rPr>
                <w:sz w:val="22"/>
                <w:szCs w:val="22"/>
                <w:lang w:eastAsia="ar-SA"/>
              </w:rPr>
            </w:pPr>
          </w:p>
          <w:p w14:paraId="6A615B86" w14:textId="77777777" w:rsidR="00AB5453" w:rsidRPr="00AB5453" w:rsidRDefault="00AB5453" w:rsidP="00AB5453">
            <w:pPr>
              <w:widowControl w:val="0"/>
              <w:suppressAutoHyphens/>
              <w:jc w:val="left"/>
              <w:rPr>
                <w:color w:val="3E3E3E"/>
                <w:sz w:val="22"/>
                <w:szCs w:val="22"/>
                <w:lang w:eastAsia="ar-SA"/>
              </w:rPr>
            </w:pPr>
            <w:r w:rsidRPr="00AB5453">
              <w:rPr>
                <w:sz w:val="22"/>
                <w:szCs w:val="22"/>
                <w:lang w:eastAsia="ar-SA"/>
              </w:rPr>
              <w:t>На № ___________ от ____________ 2023 г.</w:t>
            </w:r>
          </w:p>
        </w:tc>
      </w:tr>
    </w:tbl>
    <w:p w14:paraId="25EDBEC6" w14:textId="77777777" w:rsidR="00AB5453" w:rsidRPr="00AB5453" w:rsidRDefault="00AB5453" w:rsidP="00AB5453">
      <w:pPr>
        <w:widowControl w:val="0"/>
        <w:ind w:firstLine="709"/>
        <w:jc w:val="right"/>
        <w:rPr>
          <w:sz w:val="22"/>
          <w:szCs w:val="22"/>
          <w:lang w:eastAsia="ar-SA"/>
        </w:rPr>
      </w:pPr>
    </w:p>
    <w:p w14:paraId="2CBC78AA" w14:textId="77777777" w:rsidR="00AB5453" w:rsidRPr="00AB5453" w:rsidRDefault="00AB5453" w:rsidP="00AB5453">
      <w:pPr>
        <w:widowControl w:val="0"/>
        <w:ind w:firstLine="709"/>
        <w:rPr>
          <w:i/>
          <w:color w:val="FF0000"/>
          <w:sz w:val="22"/>
          <w:szCs w:val="22"/>
          <w:lang w:eastAsia="ar-SA"/>
        </w:rPr>
      </w:pPr>
      <w:r w:rsidRPr="00AB5453">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556DD737" w14:textId="77777777" w:rsidR="00AB5453" w:rsidRPr="00AB5453" w:rsidRDefault="00AB5453" w:rsidP="00AB5453">
      <w:pPr>
        <w:widowControl w:val="0"/>
        <w:suppressAutoHyphens/>
        <w:jc w:val="center"/>
        <w:rPr>
          <w:b/>
          <w:sz w:val="22"/>
          <w:szCs w:val="22"/>
          <w:lang w:eastAsia="ar-SA"/>
        </w:rPr>
      </w:pPr>
    </w:p>
    <w:p w14:paraId="71E6416E" w14:textId="77777777" w:rsidR="00AB5453" w:rsidRPr="00AB5453" w:rsidRDefault="00AB5453" w:rsidP="00AB5453">
      <w:pPr>
        <w:widowControl w:val="0"/>
        <w:suppressAutoHyphens/>
        <w:jc w:val="center"/>
        <w:rPr>
          <w:b/>
          <w:sz w:val="22"/>
          <w:szCs w:val="22"/>
          <w:lang w:eastAsia="ar-SA"/>
        </w:rPr>
      </w:pPr>
      <w:r w:rsidRPr="00AB5453">
        <w:rPr>
          <w:b/>
          <w:sz w:val="22"/>
          <w:szCs w:val="22"/>
          <w:lang w:eastAsia="ar-SA"/>
        </w:rPr>
        <w:t>СВЕДЕНИЯ ОБ УЧАСТНИКЕ ЗАПРОСА КОТИРОВОК</w:t>
      </w:r>
    </w:p>
    <w:p w14:paraId="2968FABE" w14:textId="77777777" w:rsidR="00AB5453" w:rsidRPr="00AB5453" w:rsidRDefault="00AB5453" w:rsidP="00AB5453">
      <w:pPr>
        <w:widowControl w:val="0"/>
        <w:suppressAutoHyphens/>
        <w:jc w:val="center"/>
        <w:rPr>
          <w:b/>
          <w:sz w:val="22"/>
          <w:szCs w:val="22"/>
          <w:lang w:eastAsia="ar-SA"/>
        </w:rPr>
      </w:pPr>
      <w:r w:rsidRPr="00AB5453">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AB5453" w:rsidRPr="00AB5453" w14:paraId="29C0C0FD" w14:textId="77777777" w:rsidTr="008E4D40">
        <w:trPr>
          <w:jc w:val="center"/>
        </w:trPr>
        <w:tc>
          <w:tcPr>
            <w:tcW w:w="720" w:type="dxa"/>
            <w:vAlign w:val="center"/>
          </w:tcPr>
          <w:p w14:paraId="3B682683" w14:textId="77777777" w:rsidR="00AB5453" w:rsidRPr="00AB5453" w:rsidRDefault="00AB5453" w:rsidP="00AB5453">
            <w:pPr>
              <w:suppressAutoHyphens/>
              <w:jc w:val="center"/>
              <w:rPr>
                <w:b/>
                <w:sz w:val="22"/>
                <w:szCs w:val="22"/>
                <w:lang w:eastAsia="ar-SA"/>
              </w:rPr>
            </w:pPr>
            <w:r w:rsidRPr="00AB5453">
              <w:rPr>
                <w:b/>
                <w:sz w:val="22"/>
                <w:szCs w:val="22"/>
                <w:lang w:eastAsia="ar-SA"/>
              </w:rPr>
              <w:t>№ п/п</w:t>
            </w:r>
          </w:p>
        </w:tc>
        <w:tc>
          <w:tcPr>
            <w:tcW w:w="9649" w:type="dxa"/>
            <w:gridSpan w:val="2"/>
          </w:tcPr>
          <w:p w14:paraId="259A411D" w14:textId="77777777" w:rsidR="00AB5453" w:rsidRPr="00AB5453" w:rsidRDefault="00AB5453" w:rsidP="00AB5453">
            <w:pPr>
              <w:suppressAutoHyphens/>
              <w:jc w:val="left"/>
              <w:rPr>
                <w:b/>
                <w:sz w:val="22"/>
                <w:szCs w:val="22"/>
                <w:lang w:eastAsia="ar-SA"/>
              </w:rPr>
            </w:pPr>
          </w:p>
        </w:tc>
      </w:tr>
      <w:tr w:rsidR="00AB5453" w:rsidRPr="00AB5453" w14:paraId="3BD8218B" w14:textId="77777777" w:rsidTr="008E4D40">
        <w:trPr>
          <w:jc w:val="center"/>
        </w:trPr>
        <w:tc>
          <w:tcPr>
            <w:tcW w:w="720" w:type="dxa"/>
            <w:vAlign w:val="center"/>
          </w:tcPr>
          <w:p w14:paraId="62B88060" w14:textId="77777777" w:rsidR="00AB5453" w:rsidRPr="00AB5453" w:rsidRDefault="00AB5453" w:rsidP="00AB5453">
            <w:pPr>
              <w:suppressAutoHyphens/>
              <w:jc w:val="center"/>
              <w:rPr>
                <w:b/>
                <w:sz w:val="22"/>
                <w:szCs w:val="22"/>
                <w:lang w:eastAsia="ar-SA"/>
              </w:rPr>
            </w:pPr>
            <w:r w:rsidRPr="00AB5453">
              <w:rPr>
                <w:b/>
                <w:sz w:val="22"/>
                <w:szCs w:val="22"/>
                <w:lang w:eastAsia="ar-SA"/>
              </w:rPr>
              <w:t>1.</w:t>
            </w:r>
          </w:p>
        </w:tc>
        <w:tc>
          <w:tcPr>
            <w:tcW w:w="9649" w:type="dxa"/>
            <w:gridSpan w:val="2"/>
          </w:tcPr>
          <w:p w14:paraId="5B21D43D" w14:textId="77777777" w:rsidR="00AB5453" w:rsidRPr="00AB5453" w:rsidRDefault="00AB5453" w:rsidP="00AB5453">
            <w:pPr>
              <w:suppressAutoHyphens/>
              <w:jc w:val="left"/>
              <w:rPr>
                <w:b/>
                <w:sz w:val="22"/>
                <w:szCs w:val="22"/>
                <w:lang w:eastAsia="ar-SA"/>
              </w:rPr>
            </w:pPr>
            <w:r w:rsidRPr="00AB5453">
              <w:rPr>
                <w:b/>
                <w:sz w:val="22"/>
                <w:szCs w:val="22"/>
                <w:lang w:eastAsia="ar-SA"/>
              </w:rPr>
              <w:t>Наименования участника закупки и его организационно-правовая форма:</w:t>
            </w:r>
          </w:p>
        </w:tc>
      </w:tr>
      <w:tr w:rsidR="00AB5453" w:rsidRPr="00AB5453" w14:paraId="0B03DECA" w14:textId="77777777" w:rsidTr="008E4D40">
        <w:trPr>
          <w:trHeight w:val="167"/>
          <w:jc w:val="center"/>
        </w:trPr>
        <w:tc>
          <w:tcPr>
            <w:tcW w:w="720" w:type="dxa"/>
            <w:vAlign w:val="center"/>
          </w:tcPr>
          <w:p w14:paraId="6D8BB539" w14:textId="77777777" w:rsidR="00AB5453" w:rsidRPr="00AB5453" w:rsidRDefault="00AB5453" w:rsidP="00AB5453">
            <w:pPr>
              <w:suppressAutoHyphens/>
              <w:jc w:val="center"/>
              <w:rPr>
                <w:sz w:val="22"/>
                <w:szCs w:val="22"/>
                <w:lang w:eastAsia="ar-SA"/>
              </w:rPr>
            </w:pPr>
            <w:r w:rsidRPr="00AB5453">
              <w:rPr>
                <w:sz w:val="22"/>
                <w:szCs w:val="22"/>
                <w:lang w:eastAsia="ar-SA"/>
              </w:rPr>
              <w:t>1.1.</w:t>
            </w:r>
          </w:p>
        </w:tc>
        <w:tc>
          <w:tcPr>
            <w:tcW w:w="4405" w:type="dxa"/>
          </w:tcPr>
          <w:p w14:paraId="23B442D8" w14:textId="77777777" w:rsidR="00AB5453" w:rsidRPr="00AB5453" w:rsidRDefault="00AB5453" w:rsidP="00AB5453">
            <w:pPr>
              <w:suppressAutoHyphens/>
              <w:jc w:val="left"/>
              <w:rPr>
                <w:sz w:val="22"/>
                <w:szCs w:val="22"/>
                <w:lang w:eastAsia="ar-SA"/>
              </w:rPr>
            </w:pPr>
            <w:r w:rsidRPr="00AB5453">
              <w:rPr>
                <w:sz w:val="22"/>
                <w:szCs w:val="22"/>
                <w:lang w:eastAsia="ar-SA"/>
              </w:rPr>
              <w:t>Полное наименование</w:t>
            </w:r>
          </w:p>
        </w:tc>
        <w:tc>
          <w:tcPr>
            <w:tcW w:w="5244" w:type="dxa"/>
          </w:tcPr>
          <w:p w14:paraId="55752B1D" w14:textId="77777777" w:rsidR="00AB5453" w:rsidRPr="00AB5453" w:rsidRDefault="00AB5453" w:rsidP="00AB5453">
            <w:pPr>
              <w:suppressAutoHyphens/>
              <w:jc w:val="left"/>
              <w:rPr>
                <w:b/>
                <w:sz w:val="22"/>
                <w:szCs w:val="22"/>
                <w:lang w:eastAsia="ar-SA"/>
              </w:rPr>
            </w:pPr>
          </w:p>
        </w:tc>
      </w:tr>
      <w:tr w:rsidR="00AB5453" w:rsidRPr="00AB5453" w14:paraId="26267533" w14:textId="77777777" w:rsidTr="008E4D40">
        <w:trPr>
          <w:trHeight w:val="213"/>
          <w:jc w:val="center"/>
        </w:trPr>
        <w:tc>
          <w:tcPr>
            <w:tcW w:w="720" w:type="dxa"/>
            <w:vAlign w:val="center"/>
          </w:tcPr>
          <w:p w14:paraId="2E86AA66" w14:textId="77777777" w:rsidR="00AB5453" w:rsidRPr="00AB5453" w:rsidRDefault="00AB5453" w:rsidP="00AB5453">
            <w:pPr>
              <w:suppressAutoHyphens/>
              <w:jc w:val="center"/>
              <w:rPr>
                <w:sz w:val="22"/>
                <w:szCs w:val="22"/>
                <w:lang w:eastAsia="ar-SA"/>
              </w:rPr>
            </w:pPr>
            <w:r w:rsidRPr="00AB5453">
              <w:rPr>
                <w:sz w:val="22"/>
                <w:szCs w:val="22"/>
                <w:lang w:eastAsia="ar-SA"/>
              </w:rPr>
              <w:t>1.2.</w:t>
            </w:r>
          </w:p>
        </w:tc>
        <w:tc>
          <w:tcPr>
            <w:tcW w:w="4405" w:type="dxa"/>
          </w:tcPr>
          <w:p w14:paraId="7F43DBAD" w14:textId="77777777" w:rsidR="00AB5453" w:rsidRPr="00AB5453" w:rsidRDefault="00AB5453" w:rsidP="00AB5453">
            <w:pPr>
              <w:suppressAutoHyphens/>
              <w:jc w:val="left"/>
              <w:rPr>
                <w:sz w:val="22"/>
                <w:szCs w:val="22"/>
                <w:lang w:eastAsia="ar-SA"/>
              </w:rPr>
            </w:pPr>
            <w:r w:rsidRPr="00AB5453">
              <w:rPr>
                <w:sz w:val="22"/>
                <w:szCs w:val="22"/>
                <w:lang w:eastAsia="ar-SA"/>
              </w:rPr>
              <w:t>Сокращенное наименование</w:t>
            </w:r>
          </w:p>
        </w:tc>
        <w:tc>
          <w:tcPr>
            <w:tcW w:w="5244" w:type="dxa"/>
          </w:tcPr>
          <w:p w14:paraId="694F66C5" w14:textId="77777777" w:rsidR="00AB5453" w:rsidRPr="00AB5453" w:rsidRDefault="00AB5453" w:rsidP="00AB5453">
            <w:pPr>
              <w:suppressAutoHyphens/>
              <w:jc w:val="left"/>
              <w:rPr>
                <w:b/>
                <w:sz w:val="22"/>
                <w:szCs w:val="22"/>
                <w:lang w:eastAsia="ar-SA"/>
              </w:rPr>
            </w:pPr>
          </w:p>
        </w:tc>
      </w:tr>
      <w:tr w:rsidR="00AB5453" w:rsidRPr="00AB5453" w14:paraId="0E0FF6FC" w14:textId="77777777" w:rsidTr="008E4D40">
        <w:trPr>
          <w:trHeight w:val="245"/>
          <w:jc w:val="center"/>
        </w:trPr>
        <w:tc>
          <w:tcPr>
            <w:tcW w:w="720" w:type="dxa"/>
            <w:vAlign w:val="center"/>
          </w:tcPr>
          <w:p w14:paraId="2C6AF301" w14:textId="77777777" w:rsidR="00AB5453" w:rsidRPr="00AB5453" w:rsidRDefault="00AB5453" w:rsidP="00AB5453">
            <w:pPr>
              <w:suppressAutoHyphens/>
              <w:jc w:val="center"/>
              <w:rPr>
                <w:sz w:val="22"/>
                <w:szCs w:val="22"/>
                <w:lang w:eastAsia="ar-SA"/>
              </w:rPr>
            </w:pPr>
            <w:r w:rsidRPr="00AB5453">
              <w:rPr>
                <w:sz w:val="22"/>
                <w:szCs w:val="22"/>
                <w:lang w:eastAsia="ar-SA"/>
              </w:rPr>
              <w:t>1.3.</w:t>
            </w:r>
          </w:p>
        </w:tc>
        <w:tc>
          <w:tcPr>
            <w:tcW w:w="4405" w:type="dxa"/>
          </w:tcPr>
          <w:p w14:paraId="1DF94029" w14:textId="77777777" w:rsidR="00AB5453" w:rsidRPr="00AB5453" w:rsidRDefault="00AB5453" w:rsidP="00AB5453">
            <w:pPr>
              <w:suppressAutoHyphens/>
              <w:jc w:val="left"/>
              <w:rPr>
                <w:sz w:val="22"/>
                <w:szCs w:val="22"/>
                <w:lang w:eastAsia="ar-SA"/>
              </w:rPr>
            </w:pPr>
            <w:r w:rsidRPr="00AB5453">
              <w:rPr>
                <w:sz w:val="22"/>
                <w:szCs w:val="22"/>
                <w:lang w:eastAsia="ar-SA"/>
              </w:rPr>
              <w:t>Фирменное наименование</w:t>
            </w:r>
          </w:p>
        </w:tc>
        <w:tc>
          <w:tcPr>
            <w:tcW w:w="5244" w:type="dxa"/>
          </w:tcPr>
          <w:p w14:paraId="7E1F33B7" w14:textId="77777777" w:rsidR="00AB5453" w:rsidRPr="00AB5453" w:rsidRDefault="00AB5453" w:rsidP="00AB5453">
            <w:pPr>
              <w:suppressAutoHyphens/>
              <w:jc w:val="left"/>
              <w:rPr>
                <w:b/>
                <w:sz w:val="22"/>
                <w:szCs w:val="22"/>
                <w:lang w:eastAsia="ar-SA"/>
              </w:rPr>
            </w:pPr>
          </w:p>
        </w:tc>
      </w:tr>
      <w:tr w:rsidR="00AB5453" w:rsidRPr="00AB5453" w14:paraId="62B6FE01" w14:textId="77777777" w:rsidTr="008E4D40">
        <w:trPr>
          <w:jc w:val="center"/>
        </w:trPr>
        <w:tc>
          <w:tcPr>
            <w:tcW w:w="720" w:type="dxa"/>
            <w:vAlign w:val="center"/>
          </w:tcPr>
          <w:p w14:paraId="1582CCA2" w14:textId="77777777" w:rsidR="00AB5453" w:rsidRPr="00AB5453" w:rsidRDefault="00AB5453" w:rsidP="00AB5453">
            <w:pPr>
              <w:suppressAutoHyphens/>
              <w:jc w:val="center"/>
              <w:rPr>
                <w:b/>
                <w:sz w:val="22"/>
                <w:szCs w:val="22"/>
                <w:lang w:eastAsia="ar-SA"/>
              </w:rPr>
            </w:pPr>
            <w:r w:rsidRPr="00AB5453">
              <w:rPr>
                <w:b/>
                <w:sz w:val="22"/>
                <w:szCs w:val="22"/>
                <w:lang w:eastAsia="ar-SA"/>
              </w:rPr>
              <w:t>2.</w:t>
            </w:r>
          </w:p>
        </w:tc>
        <w:tc>
          <w:tcPr>
            <w:tcW w:w="4405" w:type="dxa"/>
          </w:tcPr>
          <w:p w14:paraId="55F12756" w14:textId="77777777" w:rsidR="00AB5453" w:rsidRPr="00AB5453" w:rsidRDefault="00AB5453" w:rsidP="00AB5453">
            <w:pPr>
              <w:suppressAutoHyphens/>
              <w:jc w:val="left"/>
              <w:rPr>
                <w:b/>
                <w:sz w:val="22"/>
                <w:szCs w:val="22"/>
                <w:lang w:eastAsia="ar-SA"/>
              </w:rPr>
            </w:pPr>
            <w:r w:rsidRPr="00AB5453">
              <w:rPr>
                <w:b/>
                <w:sz w:val="22"/>
                <w:szCs w:val="22"/>
                <w:lang w:eastAsia="ar-SA"/>
              </w:rPr>
              <w:t xml:space="preserve">Адрес места нахождения </w:t>
            </w:r>
            <w:r w:rsidRPr="00AB5453">
              <w:rPr>
                <w:sz w:val="18"/>
                <w:szCs w:val="18"/>
                <w:lang w:eastAsia="ar-SA"/>
              </w:rPr>
              <w:t>(в соответствии с ЕГРЮЛ):</w:t>
            </w:r>
          </w:p>
        </w:tc>
        <w:tc>
          <w:tcPr>
            <w:tcW w:w="5244" w:type="dxa"/>
          </w:tcPr>
          <w:p w14:paraId="1F7EE8D5" w14:textId="77777777" w:rsidR="00AB5453" w:rsidRPr="00AB5453" w:rsidRDefault="00AB5453" w:rsidP="00AB5453">
            <w:pPr>
              <w:suppressAutoHyphens/>
              <w:jc w:val="left"/>
              <w:rPr>
                <w:b/>
                <w:sz w:val="22"/>
                <w:szCs w:val="22"/>
                <w:lang w:eastAsia="ar-SA"/>
              </w:rPr>
            </w:pPr>
          </w:p>
        </w:tc>
      </w:tr>
      <w:tr w:rsidR="00AB5453" w:rsidRPr="00AB5453" w14:paraId="2DB8A489" w14:textId="77777777" w:rsidTr="008E4D40">
        <w:trPr>
          <w:jc w:val="center"/>
        </w:trPr>
        <w:tc>
          <w:tcPr>
            <w:tcW w:w="720" w:type="dxa"/>
            <w:vAlign w:val="center"/>
          </w:tcPr>
          <w:p w14:paraId="213B6945" w14:textId="77777777" w:rsidR="00AB5453" w:rsidRPr="00AB5453" w:rsidRDefault="00AB5453" w:rsidP="00AB5453">
            <w:pPr>
              <w:suppressAutoHyphens/>
              <w:jc w:val="center"/>
              <w:rPr>
                <w:b/>
                <w:sz w:val="22"/>
                <w:szCs w:val="22"/>
                <w:lang w:eastAsia="ar-SA"/>
              </w:rPr>
            </w:pPr>
            <w:r w:rsidRPr="00AB5453">
              <w:rPr>
                <w:b/>
                <w:sz w:val="22"/>
                <w:szCs w:val="22"/>
                <w:lang w:eastAsia="ar-SA"/>
              </w:rPr>
              <w:t>3.</w:t>
            </w:r>
          </w:p>
        </w:tc>
        <w:tc>
          <w:tcPr>
            <w:tcW w:w="9649" w:type="dxa"/>
            <w:gridSpan w:val="2"/>
          </w:tcPr>
          <w:p w14:paraId="7F424E09" w14:textId="77777777" w:rsidR="00AB5453" w:rsidRPr="00AB5453" w:rsidRDefault="00AB5453" w:rsidP="00AB5453">
            <w:pPr>
              <w:suppressAutoHyphens/>
              <w:jc w:val="left"/>
              <w:rPr>
                <w:b/>
                <w:sz w:val="22"/>
                <w:szCs w:val="22"/>
                <w:lang w:eastAsia="ar-SA"/>
              </w:rPr>
            </w:pPr>
            <w:r w:rsidRPr="00AB5453">
              <w:rPr>
                <w:b/>
                <w:sz w:val="22"/>
                <w:szCs w:val="22"/>
                <w:lang w:eastAsia="ar-SA"/>
              </w:rPr>
              <w:t>Регистрационные коды (номера)</w:t>
            </w:r>
          </w:p>
        </w:tc>
      </w:tr>
      <w:tr w:rsidR="00AB5453" w:rsidRPr="00AB5453" w14:paraId="01E6BBE4" w14:textId="77777777" w:rsidTr="008E4D40">
        <w:trPr>
          <w:jc w:val="center"/>
        </w:trPr>
        <w:tc>
          <w:tcPr>
            <w:tcW w:w="720" w:type="dxa"/>
            <w:tcBorders>
              <w:bottom w:val="single" w:sz="4" w:space="0" w:color="auto"/>
            </w:tcBorders>
            <w:vAlign w:val="center"/>
          </w:tcPr>
          <w:p w14:paraId="1F8CD996" w14:textId="77777777" w:rsidR="00AB5453" w:rsidRPr="00AB5453" w:rsidRDefault="00AB5453" w:rsidP="00AB5453">
            <w:pPr>
              <w:suppressAutoHyphens/>
              <w:jc w:val="center"/>
              <w:rPr>
                <w:b/>
                <w:sz w:val="22"/>
                <w:szCs w:val="22"/>
                <w:lang w:eastAsia="ar-SA"/>
              </w:rPr>
            </w:pPr>
            <w:r w:rsidRPr="00AB5453">
              <w:rPr>
                <w:b/>
                <w:sz w:val="22"/>
                <w:szCs w:val="22"/>
                <w:lang w:eastAsia="ar-SA"/>
              </w:rPr>
              <w:t>3.1.</w:t>
            </w:r>
          </w:p>
        </w:tc>
        <w:tc>
          <w:tcPr>
            <w:tcW w:w="4405" w:type="dxa"/>
            <w:tcBorders>
              <w:bottom w:val="single" w:sz="4" w:space="0" w:color="auto"/>
            </w:tcBorders>
          </w:tcPr>
          <w:p w14:paraId="798423B5" w14:textId="77777777" w:rsidR="00AB5453" w:rsidRPr="00AB5453" w:rsidRDefault="00AB5453" w:rsidP="00AB5453">
            <w:pPr>
              <w:suppressAutoHyphens/>
              <w:jc w:val="left"/>
              <w:rPr>
                <w:b/>
                <w:sz w:val="22"/>
                <w:szCs w:val="22"/>
                <w:lang w:eastAsia="ar-SA"/>
              </w:rPr>
            </w:pPr>
            <w:r w:rsidRPr="00AB5453">
              <w:rPr>
                <w:b/>
                <w:sz w:val="22"/>
                <w:szCs w:val="22"/>
                <w:lang w:eastAsia="ar-SA"/>
              </w:rPr>
              <w:t>ИНН</w:t>
            </w:r>
          </w:p>
        </w:tc>
        <w:tc>
          <w:tcPr>
            <w:tcW w:w="5244" w:type="dxa"/>
            <w:tcBorders>
              <w:bottom w:val="single" w:sz="4" w:space="0" w:color="auto"/>
            </w:tcBorders>
          </w:tcPr>
          <w:p w14:paraId="5D5ADD40" w14:textId="77777777" w:rsidR="00AB5453" w:rsidRPr="00AB5453" w:rsidRDefault="00AB5453" w:rsidP="00AB5453">
            <w:pPr>
              <w:suppressAutoHyphens/>
              <w:jc w:val="left"/>
              <w:rPr>
                <w:b/>
                <w:sz w:val="22"/>
                <w:szCs w:val="22"/>
                <w:lang w:eastAsia="ar-SA"/>
              </w:rPr>
            </w:pPr>
          </w:p>
        </w:tc>
      </w:tr>
      <w:tr w:rsidR="00AB5453" w:rsidRPr="00AB5453" w14:paraId="1B77C99E" w14:textId="77777777" w:rsidTr="008E4D40">
        <w:trPr>
          <w:jc w:val="center"/>
        </w:trPr>
        <w:tc>
          <w:tcPr>
            <w:tcW w:w="720" w:type="dxa"/>
            <w:tcBorders>
              <w:bottom w:val="single" w:sz="4" w:space="0" w:color="auto"/>
            </w:tcBorders>
            <w:vAlign w:val="center"/>
          </w:tcPr>
          <w:p w14:paraId="0BC2D2ED" w14:textId="77777777" w:rsidR="00AB5453" w:rsidRPr="00AB5453" w:rsidRDefault="00AB5453" w:rsidP="00AB5453">
            <w:pPr>
              <w:suppressAutoHyphens/>
              <w:jc w:val="center"/>
              <w:rPr>
                <w:b/>
                <w:sz w:val="22"/>
                <w:szCs w:val="22"/>
                <w:lang w:eastAsia="ar-SA"/>
              </w:rPr>
            </w:pPr>
            <w:r w:rsidRPr="00AB5453">
              <w:rPr>
                <w:b/>
                <w:sz w:val="22"/>
                <w:szCs w:val="22"/>
                <w:lang w:eastAsia="ar-SA"/>
              </w:rPr>
              <w:t>3.2.</w:t>
            </w:r>
          </w:p>
        </w:tc>
        <w:tc>
          <w:tcPr>
            <w:tcW w:w="4405" w:type="dxa"/>
            <w:tcBorders>
              <w:bottom w:val="single" w:sz="4" w:space="0" w:color="auto"/>
            </w:tcBorders>
          </w:tcPr>
          <w:p w14:paraId="4C22914F" w14:textId="77777777" w:rsidR="00AB5453" w:rsidRPr="00AB5453" w:rsidRDefault="00AB5453" w:rsidP="00AB5453">
            <w:pPr>
              <w:suppressAutoHyphens/>
              <w:jc w:val="left"/>
              <w:rPr>
                <w:b/>
                <w:sz w:val="22"/>
                <w:szCs w:val="22"/>
                <w:lang w:eastAsia="ar-SA"/>
              </w:rPr>
            </w:pPr>
            <w:r w:rsidRPr="00AB5453">
              <w:rPr>
                <w:b/>
                <w:sz w:val="22"/>
                <w:szCs w:val="22"/>
                <w:lang w:eastAsia="ar-SA"/>
              </w:rPr>
              <w:t>КПП</w:t>
            </w:r>
          </w:p>
        </w:tc>
        <w:tc>
          <w:tcPr>
            <w:tcW w:w="5244" w:type="dxa"/>
            <w:tcBorders>
              <w:bottom w:val="single" w:sz="4" w:space="0" w:color="auto"/>
            </w:tcBorders>
          </w:tcPr>
          <w:p w14:paraId="652D71E8" w14:textId="77777777" w:rsidR="00AB5453" w:rsidRPr="00AB5453" w:rsidRDefault="00AB5453" w:rsidP="00AB5453">
            <w:pPr>
              <w:suppressAutoHyphens/>
              <w:jc w:val="left"/>
              <w:rPr>
                <w:b/>
                <w:sz w:val="22"/>
                <w:szCs w:val="22"/>
                <w:lang w:eastAsia="ar-SA"/>
              </w:rPr>
            </w:pPr>
          </w:p>
        </w:tc>
      </w:tr>
      <w:tr w:rsidR="00AB5453" w:rsidRPr="00AB5453" w14:paraId="17F6E331" w14:textId="77777777" w:rsidTr="008E4D40">
        <w:trPr>
          <w:jc w:val="center"/>
        </w:trPr>
        <w:tc>
          <w:tcPr>
            <w:tcW w:w="720" w:type="dxa"/>
            <w:tcBorders>
              <w:bottom w:val="single" w:sz="4" w:space="0" w:color="auto"/>
            </w:tcBorders>
            <w:vAlign w:val="center"/>
          </w:tcPr>
          <w:p w14:paraId="5D7E814C" w14:textId="77777777" w:rsidR="00AB5453" w:rsidRPr="00AB5453" w:rsidRDefault="00AB5453" w:rsidP="00AB5453">
            <w:pPr>
              <w:suppressAutoHyphens/>
              <w:jc w:val="center"/>
              <w:rPr>
                <w:b/>
                <w:sz w:val="22"/>
                <w:szCs w:val="22"/>
                <w:lang w:eastAsia="ar-SA"/>
              </w:rPr>
            </w:pPr>
            <w:r w:rsidRPr="00AB5453">
              <w:rPr>
                <w:b/>
                <w:sz w:val="22"/>
                <w:szCs w:val="22"/>
                <w:lang w:eastAsia="ar-SA"/>
              </w:rPr>
              <w:t>3.3.</w:t>
            </w:r>
          </w:p>
        </w:tc>
        <w:tc>
          <w:tcPr>
            <w:tcW w:w="4405" w:type="dxa"/>
            <w:tcBorders>
              <w:bottom w:val="single" w:sz="4" w:space="0" w:color="auto"/>
            </w:tcBorders>
          </w:tcPr>
          <w:p w14:paraId="593324B6" w14:textId="77777777" w:rsidR="00AB5453" w:rsidRPr="00AB5453" w:rsidRDefault="00AB5453" w:rsidP="00AB5453">
            <w:pPr>
              <w:suppressAutoHyphens/>
              <w:jc w:val="left"/>
              <w:rPr>
                <w:b/>
                <w:sz w:val="22"/>
                <w:szCs w:val="22"/>
                <w:lang w:eastAsia="ar-SA"/>
              </w:rPr>
            </w:pPr>
            <w:r w:rsidRPr="00AB5453">
              <w:rPr>
                <w:b/>
                <w:sz w:val="22"/>
                <w:szCs w:val="22"/>
                <w:lang w:eastAsia="ar-SA"/>
              </w:rPr>
              <w:t>ОГРН</w:t>
            </w:r>
          </w:p>
        </w:tc>
        <w:tc>
          <w:tcPr>
            <w:tcW w:w="5244" w:type="dxa"/>
            <w:tcBorders>
              <w:bottom w:val="single" w:sz="4" w:space="0" w:color="auto"/>
            </w:tcBorders>
          </w:tcPr>
          <w:p w14:paraId="1A144DBC" w14:textId="77777777" w:rsidR="00AB5453" w:rsidRPr="00AB5453" w:rsidRDefault="00AB5453" w:rsidP="00AB5453">
            <w:pPr>
              <w:suppressAutoHyphens/>
              <w:jc w:val="left"/>
              <w:rPr>
                <w:b/>
                <w:sz w:val="22"/>
                <w:szCs w:val="22"/>
                <w:lang w:eastAsia="ar-SA"/>
              </w:rPr>
            </w:pPr>
          </w:p>
        </w:tc>
      </w:tr>
      <w:tr w:rsidR="00AB5453" w:rsidRPr="00AB5453" w14:paraId="2727E2A3" w14:textId="77777777" w:rsidTr="008E4D40">
        <w:trPr>
          <w:jc w:val="center"/>
        </w:trPr>
        <w:tc>
          <w:tcPr>
            <w:tcW w:w="720" w:type="dxa"/>
            <w:tcBorders>
              <w:bottom w:val="single" w:sz="4" w:space="0" w:color="auto"/>
            </w:tcBorders>
            <w:vAlign w:val="center"/>
          </w:tcPr>
          <w:p w14:paraId="7576839F" w14:textId="77777777" w:rsidR="00AB5453" w:rsidRPr="00AB5453" w:rsidRDefault="00AB5453" w:rsidP="00AB5453">
            <w:pPr>
              <w:suppressAutoHyphens/>
              <w:jc w:val="center"/>
              <w:rPr>
                <w:b/>
                <w:sz w:val="22"/>
                <w:szCs w:val="22"/>
                <w:lang w:eastAsia="ar-SA"/>
              </w:rPr>
            </w:pPr>
            <w:r w:rsidRPr="00AB5453">
              <w:rPr>
                <w:b/>
                <w:sz w:val="22"/>
                <w:szCs w:val="22"/>
                <w:lang w:eastAsia="ar-SA"/>
              </w:rPr>
              <w:t>3.4.</w:t>
            </w:r>
          </w:p>
        </w:tc>
        <w:tc>
          <w:tcPr>
            <w:tcW w:w="4405" w:type="dxa"/>
            <w:tcBorders>
              <w:bottom w:val="single" w:sz="4" w:space="0" w:color="auto"/>
            </w:tcBorders>
          </w:tcPr>
          <w:p w14:paraId="5EA46D23" w14:textId="77777777" w:rsidR="00AB5453" w:rsidRPr="00AB5453" w:rsidRDefault="00AB5453" w:rsidP="00AB5453">
            <w:pPr>
              <w:suppressAutoHyphens/>
              <w:jc w:val="left"/>
              <w:rPr>
                <w:b/>
                <w:sz w:val="22"/>
                <w:szCs w:val="22"/>
                <w:lang w:eastAsia="ar-SA"/>
              </w:rPr>
            </w:pPr>
            <w:r w:rsidRPr="00AB5453">
              <w:rPr>
                <w:b/>
                <w:sz w:val="22"/>
                <w:szCs w:val="22"/>
                <w:lang w:eastAsia="ar-SA"/>
              </w:rPr>
              <w:t>ОКПО</w:t>
            </w:r>
          </w:p>
        </w:tc>
        <w:tc>
          <w:tcPr>
            <w:tcW w:w="5244" w:type="dxa"/>
            <w:tcBorders>
              <w:bottom w:val="single" w:sz="4" w:space="0" w:color="auto"/>
            </w:tcBorders>
          </w:tcPr>
          <w:p w14:paraId="64FBB3A6" w14:textId="77777777" w:rsidR="00AB5453" w:rsidRPr="00AB5453" w:rsidRDefault="00AB5453" w:rsidP="00AB5453">
            <w:pPr>
              <w:suppressAutoHyphens/>
              <w:jc w:val="left"/>
              <w:rPr>
                <w:b/>
                <w:sz w:val="22"/>
                <w:szCs w:val="22"/>
                <w:lang w:eastAsia="ar-SA"/>
              </w:rPr>
            </w:pPr>
          </w:p>
        </w:tc>
      </w:tr>
      <w:tr w:rsidR="00AB5453" w:rsidRPr="00AB5453" w14:paraId="5876EED8" w14:textId="77777777" w:rsidTr="008E4D40">
        <w:trPr>
          <w:jc w:val="center"/>
        </w:trPr>
        <w:tc>
          <w:tcPr>
            <w:tcW w:w="720" w:type="dxa"/>
            <w:tcBorders>
              <w:bottom w:val="single" w:sz="4" w:space="0" w:color="auto"/>
            </w:tcBorders>
            <w:vAlign w:val="center"/>
          </w:tcPr>
          <w:p w14:paraId="402E604E" w14:textId="77777777" w:rsidR="00AB5453" w:rsidRPr="00AB5453" w:rsidRDefault="00AB5453" w:rsidP="00AB5453">
            <w:pPr>
              <w:suppressAutoHyphens/>
              <w:jc w:val="center"/>
              <w:rPr>
                <w:b/>
                <w:sz w:val="22"/>
                <w:szCs w:val="22"/>
                <w:lang w:eastAsia="ar-SA"/>
              </w:rPr>
            </w:pPr>
            <w:r w:rsidRPr="00AB5453">
              <w:rPr>
                <w:b/>
                <w:sz w:val="22"/>
                <w:szCs w:val="22"/>
                <w:lang w:eastAsia="ar-SA"/>
              </w:rPr>
              <w:t>3.5.</w:t>
            </w:r>
          </w:p>
        </w:tc>
        <w:tc>
          <w:tcPr>
            <w:tcW w:w="4405" w:type="dxa"/>
            <w:tcBorders>
              <w:bottom w:val="single" w:sz="4" w:space="0" w:color="auto"/>
            </w:tcBorders>
          </w:tcPr>
          <w:p w14:paraId="4E31690D" w14:textId="77777777" w:rsidR="00AB5453" w:rsidRPr="00AB5453" w:rsidRDefault="00AB5453" w:rsidP="00AB5453">
            <w:pPr>
              <w:suppressAutoHyphens/>
              <w:jc w:val="left"/>
              <w:rPr>
                <w:b/>
                <w:sz w:val="22"/>
                <w:szCs w:val="22"/>
                <w:lang w:eastAsia="ar-SA"/>
              </w:rPr>
            </w:pPr>
            <w:r w:rsidRPr="00AB5453">
              <w:rPr>
                <w:b/>
                <w:sz w:val="22"/>
                <w:szCs w:val="22"/>
                <w:lang w:eastAsia="ar-SA"/>
              </w:rPr>
              <w:t>ОКОПФ</w:t>
            </w:r>
          </w:p>
        </w:tc>
        <w:tc>
          <w:tcPr>
            <w:tcW w:w="5244" w:type="dxa"/>
            <w:tcBorders>
              <w:bottom w:val="single" w:sz="4" w:space="0" w:color="auto"/>
            </w:tcBorders>
          </w:tcPr>
          <w:p w14:paraId="5897F3F5" w14:textId="77777777" w:rsidR="00AB5453" w:rsidRPr="00AB5453" w:rsidRDefault="00AB5453" w:rsidP="00AB5453">
            <w:pPr>
              <w:suppressAutoHyphens/>
              <w:jc w:val="left"/>
              <w:rPr>
                <w:b/>
                <w:sz w:val="22"/>
                <w:szCs w:val="22"/>
                <w:lang w:eastAsia="ar-SA"/>
              </w:rPr>
            </w:pPr>
          </w:p>
        </w:tc>
      </w:tr>
      <w:tr w:rsidR="00AB5453" w:rsidRPr="00AB5453" w14:paraId="4414B453" w14:textId="77777777" w:rsidTr="008E4D40">
        <w:trPr>
          <w:jc w:val="center"/>
        </w:trPr>
        <w:tc>
          <w:tcPr>
            <w:tcW w:w="720" w:type="dxa"/>
            <w:tcBorders>
              <w:bottom w:val="single" w:sz="4" w:space="0" w:color="auto"/>
            </w:tcBorders>
            <w:vAlign w:val="center"/>
          </w:tcPr>
          <w:p w14:paraId="65B5C370" w14:textId="77777777" w:rsidR="00AB5453" w:rsidRPr="00AB5453" w:rsidRDefault="00AB5453" w:rsidP="00AB5453">
            <w:pPr>
              <w:suppressAutoHyphens/>
              <w:jc w:val="center"/>
              <w:rPr>
                <w:b/>
                <w:sz w:val="22"/>
                <w:szCs w:val="22"/>
                <w:lang w:eastAsia="ar-SA"/>
              </w:rPr>
            </w:pPr>
            <w:r w:rsidRPr="00AB5453">
              <w:rPr>
                <w:b/>
                <w:sz w:val="22"/>
                <w:szCs w:val="22"/>
                <w:lang w:eastAsia="ar-SA"/>
              </w:rPr>
              <w:t>3.6.</w:t>
            </w:r>
          </w:p>
        </w:tc>
        <w:tc>
          <w:tcPr>
            <w:tcW w:w="4405" w:type="dxa"/>
            <w:tcBorders>
              <w:bottom w:val="single" w:sz="4" w:space="0" w:color="auto"/>
            </w:tcBorders>
          </w:tcPr>
          <w:p w14:paraId="091779E8" w14:textId="77777777" w:rsidR="00AB5453" w:rsidRPr="00AB5453" w:rsidRDefault="00AB5453" w:rsidP="00AB5453">
            <w:pPr>
              <w:suppressAutoHyphens/>
              <w:jc w:val="left"/>
              <w:rPr>
                <w:b/>
                <w:sz w:val="22"/>
                <w:szCs w:val="22"/>
                <w:lang w:eastAsia="ar-SA"/>
              </w:rPr>
            </w:pPr>
            <w:r w:rsidRPr="00AB5453">
              <w:rPr>
                <w:b/>
                <w:sz w:val="22"/>
                <w:szCs w:val="22"/>
                <w:lang w:eastAsia="ar-SA"/>
              </w:rPr>
              <w:t>ОКТМО</w:t>
            </w:r>
          </w:p>
        </w:tc>
        <w:tc>
          <w:tcPr>
            <w:tcW w:w="5244" w:type="dxa"/>
            <w:tcBorders>
              <w:bottom w:val="single" w:sz="4" w:space="0" w:color="auto"/>
            </w:tcBorders>
          </w:tcPr>
          <w:p w14:paraId="64AC6111" w14:textId="77777777" w:rsidR="00AB5453" w:rsidRPr="00AB5453" w:rsidRDefault="00AB5453" w:rsidP="00AB5453">
            <w:pPr>
              <w:suppressAutoHyphens/>
              <w:jc w:val="left"/>
              <w:rPr>
                <w:b/>
                <w:sz w:val="22"/>
                <w:szCs w:val="22"/>
                <w:lang w:eastAsia="ar-SA"/>
              </w:rPr>
            </w:pPr>
          </w:p>
        </w:tc>
      </w:tr>
      <w:tr w:rsidR="00AB5453" w:rsidRPr="00AB5453" w14:paraId="40665734" w14:textId="77777777" w:rsidTr="008E4D40">
        <w:trPr>
          <w:jc w:val="center"/>
        </w:trPr>
        <w:tc>
          <w:tcPr>
            <w:tcW w:w="720" w:type="dxa"/>
            <w:tcBorders>
              <w:top w:val="single" w:sz="4" w:space="0" w:color="auto"/>
              <w:bottom w:val="single" w:sz="4" w:space="0" w:color="auto"/>
            </w:tcBorders>
            <w:vAlign w:val="center"/>
          </w:tcPr>
          <w:p w14:paraId="6956A440" w14:textId="77777777" w:rsidR="00AB5453" w:rsidRPr="00AB5453" w:rsidRDefault="00AB5453" w:rsidP="00AB5453">
            <w:pPr>
              <w:suppressAutoHyphens/>
              <w:jc w:val="center"/>
              <w:rPr>
                <w:b/>
                <w:sz w:val="22"/>
                <w:szCs w:val="22"/>
                <w:lang w:eastAsia="ar-SA"/>
              </w:rPr>
            </w:pPr>
            <w:r w:rsidRPr="00AB5453">
              <w:rPr>
                <w:b/>
                <w:sz w:val="22"/>
                <w:szCs w:val="22"/>
                <w:lang w:eastAsia="ar-SA"/>
              </w:rPr>
              <w:t>4.</w:t>
            </w:r>
          </w:p>
        </w:tc>
        <w:tc>
          <w:tcPr>
            <w:tcW w:w="4405" w:type="dxa"/>
            <w:tcBorders>
              <w:top w:val="single" w:sz="4" w:space="0" w:color="auto"/>
              <w:bottom w:val="single" w:sz="4" w:space="0" w:color="auto"/>
            </w:tcBorders>
          </w:tcPr>
          <w:p w14:paraId="3BE80BC2" w14:textId="77777777" w:rsidR="00AB5453" w:rsidRPr="00AB5453" w:rsidRDefault="00AB5453" w:rsidP="00AB5453">
            <w:pPr>
              <w:suppressAutoHyphens/>
              <w:jc w:val="left"/>
              <w:rPr>
                <w:b/>
                <w:iCs/>
                <w:sz w:val="22"/>
                <w:szCs w:val="22"/>
                <w:lang w:eastAsia="ar-SA"/>
              </w:rPr>
            </w:pPr>
            <w:r w:rsidRPr="00AB5453">
              <w:rPr>
                <w:b/>
                <w:sz w:val="22"/>
                <w:szCs w:val="22"/>
                <w:lang w:eastAsia="ar-SA"/>
              </w:rPr>
              <w:t>Почтовый адрес</w:t>
            </w:r>
          </w:p>
        </w:tc>
        <w:tc>
          <w:tcPr>
            <w:tcW w:w="5244" w:type="dxa"/>
          </w:tcPr>
          <w:p w14:paraId="5017E984" w14:textId="77777777" w:rsidR="00AB5453" w:rsidRPr="00AB5453" w:rsidRDefault="00AB5453" w:rsidP="00AB5453">
            <w:pPr>
              <w:suppressAutoHyphens/>
              <w:jc w:val="left"/>
              <w:rPr>
                <w:b/>
                <w:sz w:val="22"/>
                <w:szCs w:val="22"/>
                <w:lang w:eastAsia="ar-SA"/>
              </w:rPr>
            </w:pPr>
          </w:p>
        </w:tc>
      </w:tr>
      <w:tr w:rsidR="00AB5453" w:rsidRPr="00AB5453" w14:paraId="4CC8053D" w14:textId="77777777" w:rsidTr="008E4D40">
        <w:trPr>
          <w:jc w:val="center"/>
        </w:trPr>
        <w:tc>
          <w:tcPr>
            <w:tcW w:w="720" w:type="dxa"/>
            <w:tcBorders>
              <w:top w:val="single" w:sz="4" w:space="0" w:color="auto"/>
              <w:bottom w:val="single" w:sz="4" w:space="0" w:color="auto"/>
            </w:tcBorders>
            <w:vAlign w:val="center"/>
          </w:tcPr>
          <w:p w14:paraId="312C2F19" w14:textId="77777777" w:rsidR="00AB5453" w:rsidRPr="00AB5453" w:rsidRDefault="00AB5453" w:rsidP="00AB5453">
            <w:pPr>
              <w:suppressAutoHyphens/>
              <w:jc w:val="center"/>
              <w:rPr>
                <w:b/>
                <w:sz w:val="22"/>
                <w:szCs w:val="22"/>
                <w:lang w:eastAsia="ar-SA"/>
              </w:rPr>
            </w:pPr>
            <w:r w:rsidRPr="00AB5453">
              <w:rPr>
                <w:b/>
                <w:sz w:val="22"/>
                <w:szCs w:val="22"/>
                <w:lang w:eastAsia="ar-SA"/>
              </w:rPr>
              <w:t>5.</w:t>
            </w:r>
          </w:p>
        </w:tc>
        <w:tc>
          <w:tcPr>
            <w:tcW w:w="4405" w:type="dxa"/>
            <w:tcBorders>
              <w:top w:val="single" w:sz="4" w:space="0" w:color="auto"/>
              <w:bottom w:val="single" w:sz="4" w:space="0" w:color="auto"/>
            </w:tcBorders>
          </w:tcPr>
          <w:p w14:paraId="07179752" w14:textId="77777777" w:rsidR="00AB5453" w:rsidRPr="00AB5453" w:rsidRDefault="00AB5453" w:rsidP="00AB5453">
            <w:pPr>
              <w:suppressAutoHyphens/>
              <w:jc w:val="left"/>
              <w:rPr>
                <w:b/>
                <w:iCs/>
                <w:sz w:val="22"/>
                <w:szCs w:val="22"/>
                <w:lang w:eastAsia="ar-SA"/>
              </w:rPr>
            </w:pPr>
            <w:r w:rsidRPr="00AB5453">
              <w:rPr>
                <w:b/>
                <w:sz w:val="22"/>
                <w:szCs w:val="22"/>
                <w:lang w:eastAsia="ar-SA"/>
              </w:rPr>
              <w:t>Адрес электронной почты</w:t>
            </w:r>
          </w:p>
        </w:tc>
        <w:tc>
          <w:tcPr>
            <w:tcW w:w="5244" w:type="dxa"/>
          </w:tcPr>
          <w:p w14:paraId="2F14D1F9" w14:textId="77777777" w:rsidR="00AB5453" w:rsidRPr="00AB5453" w:rsidRDefault="00AB5453" w:rsidP="00AB5453">
            <w:pPr>
              <w:suppressAutoHyphens/>
              <w:jc w:val="left"/>
              <w:rPr>
                <w:b/>
                <w:sz w:val="22"/>
                <w:szCs w:val="22"/>
                <w:lang w:eastAsia="ar-SA"/>
              </w:rPr>
            </w:pPr>
          </w:p>
        </w:tc>
      </w:tr>
      <w:tr w:rsidR="00AB5453" w:rsidRPr="00AB5453" w14:paraId="432427D1" w14:textId="77777777" w:rsidTr="008E4D40">
        <w:trPr>
          <w:jc w:val="center"/>
        </w:trPr>
        <w:tc>
          <w:tcPr>
            <w:tcW w:w="720" w:type="dxa"/>
            <w:tcBorders>
              <w:top w:val="single" w:sz="4" w:space="0" w:color="auto"/>
              <w:bottom w:val="single" w:sz="4" w:space="0" w:color="auto"/>
            </w:tcBorders>
            <w:vAlign w:val="center"/>
          </w:tcPr>
          <w:p w14:paraId="307DCF73" w14:textId="77777777" w:rsidR="00AB5453" w:rsidRPr="00AB5453" w:rsidRDefault="00AB5453" w:rsidP="00AB5453">
            <w:pPr>
              <w:suppressAutoHyphens/>
              <w:jc w:val="center"/>
              <w:rPr>
                <w:b/>
                <w:sz w:val="22"/>
                <w:szCs w:val="22"/>
                <w:lang w:eastAsia="ar-SA"/>
              </w:rPr>
            </w:pPr>
            <w:r w:rsidRPr="00AB5453">
              <w:rPr>
                <w:b/>
                <w:sz w:val="22"/>
                <w:szCs w:val="22"/>
                <w:lang w:eastAsia="ar-SA"/>
              </w:rPr>
              <w:t>6.</w:t>
            </w:r>
          </w:p>
        </w:tc>
        <w:tc>
          <w:tcPr>
            <w:tcW w:w="4405" w:type="dxa"/>
            <w:tcBorders>
              <w:top w:val="single" w:sz="4" w:space="0" w:color="auto"/>
              <w:bottom w:val="single" w:sz="4" w:space="0" w:color="auto"/>
            </w:tcBorders>
          </w:tcPr>
          <w:p w14:paraId="658C43E5" w14:textId="77777777" w:rsidR="00AB5453" w:rsidRPr="00AB5453" w:rsidRDefault="00AB5453" w:rsidP="00AB5453">
            <w:pPr>
              <w:suppressAutoHyphens/>
              <w:jc w:val="left"/>
              <w:rPr>
                <w:b/>
                <w:iCs/>
                <w:sz w:val="22"/>
                <w:szCs w:val="22"/>
                <w:lang w:eastAsia="ar-SA"/>
              </w:rPr>
            </w:pPr>
            <w:r w:rsidRPr="00AB5453">
              <w:rPr>
                <w:b/>
                <w:sz w:val="22"/>
                <w:szCs w:val="22"/>
                <w:lang w:eastAsia="ar-SA"/>
              </w:rPr>
              <w:t>Электронный адрес сайта</w:t>
            </w:r>
          </w:p>
        </w:tc>
        <w:tc>
          <w:tcPr>
            <w:tcW w:w="5244" w:type="dxa"/>
          </w:tcPr>
          <w:p w14:paraId="51158F38" w14:textId="77777777" w:rsidR="00AB5453" w:rsidRPr="00AB5453" w:rsidRDefault="00AB5453" w:rsidP="00AB5453">
            <w:pPr>
              <w:suppressAutoHyphens/>
              <w:jc w:val="left"/>
              <w:rPr>
                <w:b/>
                <w:sz w:val="22"/>
                <w:szCs w:val="22"/>
                <w:lang w:eastAsia="ar-SA"/>
              </w:rPr>
            </w:pPr>
          </w:p>
        </w:tc>
      </w:tr>
      <w:tr w:rsidR="00AB5453" w:rsidRPr="00AB5453" w14:paraId="698135F1" w14:textId="77777777" w:rsidTr="008E4D40">
        <w:trPr>
          <w:jc w:val="center"/>
        </w:trPr>
        <w:tc>
          <w:tcPr>
            <w:tcW w:w="720" w:type="dxa"/>
            <w:tcBorders>
              <w:top w:val="single" w:sz="4" w:space="0" w:color="auto"/>
              <w:bottom w:val="single" w:sz="4" w:space="0" w:color="auto"/>
            </w:tcBorders>
            <w:vAlign w:val="center"/>
          </w:tcPr>
          <w:p w14:paraId="5D1859E9" w14:textId="77777777" w:rsidR="00AB5453" w:rsidRPr="00AB5453" w:rsidRDefault="00AB5453" w:rsidP="00AB5453">
            <w:pPr>
              <w:suppressAutoHyphens/>
              <w:jc w:val="center"/>
              <w:rPr>
                <w:b/>
                <w:sz w:val="22"/>
                <w:szCs w:val="22"/>
                <w:lang w:eastAsia="ar-SA"/>
              </w:rPr>
            </w:pPr>
            <w:r w:rsidRPr="00AB5453">
              <w:rPr>
                <w:b/>
                <w:sz w:val="22"/>
                <w:szCs w:val="22"/>
                <w:lang w:eastAsia="ar-SA"/>
              </w:rPr>
              <w:t>7.</w:t>
            </w:r>
          </w:p>
        </w:tc>
        <w:tc>
          <w:tcPr>
            <w:tcW w:w="4405" w:type="dxa"/>
            <w:tcBorders>
              <w:top w:val="single" w:sz="4" w:space="0" w:color="auto"/>
              <w:bottom w:val="single" w:sz="4" w:space="0" w:color="auto"/>
            </w:tcBorders>
          </w:tcPr>
          <w:p w14:paraId="0A3E2972" w14:textId="77777777" w:rsidR="00AB5453" w:rsidRPr="00AB5453" w:rsidRDefault="00AB5453" w:rsidP="00AB5453">
            <w:pPr>
              <w:suppressAutoHyphens/>
              <w:jc w:val="left"/>
              <w:rPr>
                <w:b/>
                <w:iCs/>
                <w:sz w:val="22"/>
                <w:szCs w:val="22"/>
                <w:lang w:eastAsia="ar-SA"/>
              </w:rPr>
            </w:pPr>
            <w:r w:rsidRPr="00AB5453">
              <w:rPr>
                <w:b/>
                <w:sz w:val="22"/>
                <w:szCs w:val="22"/>
                <w:lang w:eastAsia="ar-SA"/>
              </w:rPr>
              <w:t>Контактные телефоны</w:t>
            </w:r>
          </w:p>
        </w:tc>
        <w:tc>
          <w:tcPr>
            <w:tcW w:w="5244" w:type="dxa"/>
          </w:tcPr>
          <w:p w14:paraId="0DC8C02D" w14:textId="77777777" w:rsidR="00AB5453" w:rsidRPr="00AB5453" w:rsidRDefault="00AB5453" w:rsidP="00AB5453">
            <w:pPr>
              <w:suppressAutoHyphens/>
              <w:jc w:val="left"/>
              <w:rPr>
                <w:b/>
                <w:sz w:val="22"/>
                <w:szCs w:val="22"/>
                <w:lang w:eastAsia="ar-SA"/>
              </w:rPr>
            </w:pPr>
          </w:p>
        </w:tc>
      </w:tr>
      <w:tr w:rsidR="00AB5453" w:rsidRPr="00AB5453" w14:paraId="16482642" w14:textId="77777777" w:rsidTr="008E4D40">
        <w:trPr>
          <w:jc w:val="center"/>
        </w:trPr>
        <w:tc>
          <w:tcPr>
            <w:tcW w:w="720" w:type="dxa"/>
            <w:tcBorders>
              <w:top w:val="single" w:sz="4" w:space="0" w:color="auto"/>
              <w:bottom w:val="single" w:sz="4" w:space="0" w:color="auto"/>
            </w:tcBorders>
            <w:vAlign w:val="center"/>
          </w:tcPr>
          <w:p w14:paraId="1CFF5637" w14:textId="77777777" w:rsidR="00AB5453" w:rsidRPr="00AB5453" w:rsidRDefault="00AB5453" w:rsidP="00AB5453">
            <w:pPr>
              <w:suppressAutoHyphens/>
              <w:jc w:val="center"/>
              <w:rPr>
                <w:b/>
                <w:sz w:val="22"/>
                <w:szCs w:val="22"/>
                <w:lang w:eastAsia="ar-SA"/>
              </w:rPr>
            </w:pPr>
            <w:r w:rsidRPr="00AB5453">
              <w:rPr>
                <w:b/>
                <w:sz w:val="22"/>
                <w:szCs w:val="22"/>
                <w:lang w:eastAsia="ar-SA"/>
              </w:rPr>
              <w:t>8.</w:t>
            </w:r>
          </w:p>
        </w:tc>
        <w:tc>
          <w:tcPr>
            <w:tcW w:w="4405" w:type="dxa"/>
            <w:tcBorders>
              <w:top w:val="single" w:sz="4" w:space="0" w:color="auto"/>
              <w:bottom w:val="single" w:sz="4" w:space="0" w:color="auto"/>
            </w:tcBorders>
          </w:tcPr>
          <w:p w14:paraId="0A9B3288" w14:textId="77777777" w:rsidR="00AB5453" w:rsidRPr="00AB5453" w:rsidRDefault="00AB5453" w:rsidP="00AB5453">
            <w:pPr>
              <w:suppressAutoHyphens/>
              <w:jc w:val="left"/>
              <w:rPr>
                <w:b/>
                <w:sz w:val="22"/>
                <w:szCs w:val="22"/>
                <w:lang w:eastAsia="ar-SA"/>
              </w:rPr>
            </w:pPr>
            <w:r w:rsidRPr="00AB5453">
              <w:rPr>
                <w:b/>
                <w:sz w:val="22"/>
                <w:szCs w:val="22"/>
                <w:lang w:eastAsia="ar-SA"/>
              </w:rPr>
              <w:t>Срок деятельности</w:t>
            </w:r>
            <w:r w:rsidRPr="00AB5453">
              <w:rPr>
                <w:sz w:val="22"/>
                <w:szCs w:val="22"/>
                <w:lang w:eastAsia="ar-SA"/>
              </w:rPr>
              <w:t xml:space="preserve"> (с учетом правопреемственности):</w:t>
            </w:r>
          </w:p>
        </w:tc>
        <w:tc>
          <w:tcPr>
            <w:tcW w:w="5244" w:type="dxa"/>
          </w:tcPr>
          <w:p w14:paraId="7EEE47DF" w14:textId="77777777" w:rsidR="00AB5453" w:rsidRPr="00AB5453" w:rsidRDefault="00AB5453" w:rsidP="00AB5453">
            <w:pPr>
              <w:suppressAutoHyphens/>
              <w:jc w:val="left"/>
              <w:rPr>
                <w:b/>
                <w:sz w:val="22"/>
                <w:szCs w:val="22"/>
                <w:lang w:eastAsia="ar-SA"/>
              </w:rPr>
            </w:pPr>
          </w:p>
        </w:tc>
      </w:tr>
      <w:tr w:rsidR="00AB5453" w:rsidRPr="00AB5453" w14:paraId="6C3E2168" w14:textId="77777777" w:rsidTr="008E4D40">
        <w:trPr>
          <w:jc w:val="center"/>
        </w:trPr>
        <w:tc>
          <w:tcPr>
            <w:tcW w:w="720" w:type="dxa"/>
            <w:tcBorders>
              <w:top w:val="single" w:sz="4" w:space="0" w:color="auto"/>
              <w:bottom w:val="single" w:sz="4" w:space="0" w:color="auto"/>
            </w:tcBorders>
            <w:vAlign w:val="center"/>
          </w:tcPr>
          <w:p w14:paraId="68F06959" w14:textId="77777777" w:rsidR="00AB5453" w:rsidRPr="00AB5453" w:rsidRDefault="00AB5453" w:rsidP="00AB5453">
            <w:pPr>
              <w:suppressAutoHyphens/>
              <w:jc w:val="center"/>
              <w:rPr>
                <w:b/>
                <w:sz w:val="22"/>
                <w:szCs w:val="22"/>
                <w:lang w:eastAsia="ar-SA"/>
              </w:rPr>
            </w:pPr>
            <w:r w:rsidRPr="00AB5453">
              <w:rPr>
                <w:b/>
                <w:sz w:val="22"/>
                <w:szCs w:val="22"/>
                <w:lang w:eastAsia="ar-SA"/>
              </w:rPr>
              <w:t>9.</w:t>
            </w:r>
          </w:p>
        </w:tc>
        <w:tc>
          <w:tcPr>
            <w:tcW w:w="4405" w:type="dxa"/>
            <w:tcBorders>
              <w:top w:val="single" w:sz="4" w:space="0" w:color="auto"/>
              <w:bottom w:val="single" w:sz="4" w:space="0" w:color="auto"/>
            </w:tcBorders>
          </w:tcPr>
          <w:p w14:paraId="6A065E16" w14:textId="77777777" w:rsidR="00AB5453" w:rsidRPr="00AB5453" w:rsidRDefault="00AB5453" w:rsidP="00AB5453">
            <w:pPr>
              <w:suppressAutoHyphens/>
              <w:jc w:val="left"/>
              <w:rPr>
                <w:sz w:val="22"/>
                <w:szCs w:val="22"/>
                <w:lang w:eastAsia="ar-SA"/>
              </w:rPr>
            </w:pPr>
            <w:r w:rsidRPr="00AB5453">
              <w:rPr>
                <w:b/>
                <w:sz w:val="22"/>
                <w:szCs w:val="22"/>
                <w:lang w:eastAsia="ar-SA"/>
              </w:rPr>
              <w:t>Размер уставного капитала, руб.</w:t>
            </w:r>
            <w:r w:rsidRPr="00AB5453">
              <w:rPr>
                <w:sz w:val="22"/>
                <w:szCs w:val="22"/>
                <w:lang w:eastAsia="ar-SA"/>
              </w:rPr>
              <w:t>:</w:t>
            </w:r>
          </w:p>
        </w:tc>
        <w:tc>
          <w:tcPr>
            <w:tcW w:w="5244" w:type="dxa"/>
          </w:tcPr>
          <w:p w14:paraId="11545B45" w14:textId="77777777" w:rsidR="00AB5453" w:rsidRPr="00AB5453" w:rsidRDefault="00AB5453" w:rsidP="00AB5453">
            <w:pPr>
              <w:suppressAutoHyphens/>
              <w:jc w:val="left"/>
              <w:rPr>
                <w:b/>
                <w:sz w:val="22"/>
                <w:szCs w:val="22"/>
                <w:lang w:eastAsia="ar-SA"/>
              </w:rPr>
            </w:pPr>
          </w:p>
        </w:tc>
      </w:tr>
      <w:tr w:rsidR="00AB5453" w:rsidRPr="00AB5453" w14:paraId="206CD5D1" w14:textId="77777777" w:rsidTr="008E4D40">
        <w:trPr>
          <w:jc w:val="center"/>
        </w:trPr>
        <w:tc>
          <w:tcPr>
            <w:tcW w:w="720" w:type="dxa"/>
            <w:tcBorders>
              <w:top w:val="nil"/>
            </w:tcBorders>
            <w:vAlign w:val="center"/>
          </w:tcPr>
          <w:p w14:paraId="26948D97" w14:textId="77777777" w:rsidR="00AB5453" w:rsidRPr="00AB5453" w:rsidRDefault="00AB5453" w:rsidP="00AB5453">
            <w:pPr>
              <w:suppressAutoHyphens/>
              <w:jc w:val="center"/>
              <w:rPr>
                <w:b/>
                <w:sz w:val="22"/>
                <w:szCs w:val="22"/>
                <w:lang w:eastAsia="ar-SA"/>
              </w:rPr>
            </w:pPr>
            <w:r w:rsidRPr="00AB5453">
              <w:rPr>
                <w:b/>
                <w:sz w:val="22"/>
                <w:szCs w:val="22"/>
                <w:lang w:eastAsia="ar-SA"/>
              </w:rPr>
              <w:t>10.</w:t>
            </w:r>
          </w:p>
        </w:tc>
        <w:tc>
          <w:tcPr>
            <w:tcW w:w="4405" w:type="dxa"/>
            <w:tcBorders>
              <w:top w:val="nil"/>
            </w:tcBorders>
          </w:tcPr>
          <w:p w14:paraId="2C08A89B" w14:textId="77777777" w:rsidR="00AB5453" w:rsidRPr="00AB5453" w:rsidRDefault="00AB5453" w:rsidP="00AB5453">
            <w:pPr>
              <w:suppressAutoHyphens/>
              <w:jc w:val="left"/>
              <w:rPr>
                <w:b/>
                <w:i/>
                <w:sz w:val="22"/>
                <w:szCs w:val="22"/>
                <w:lang w:eastAsia="ar-SA"/>
              </w:rPr>
            </w:pPr>
            <w:r w:rsidRPr="00AB5453">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63391879" w14:textId="77777777" w:rsidR="00AB5453" w:rsidRPr="00AB5453" w:rsidRDefault="00AB5453" w:rsidP="00AB5453">
            <w:pPr>
              <w:suppressAutoHyphens/>
              <w:jc w:val="left"/>
              <w:rPr>
                <w:b/>
                <w:sz w:val="22"/>
                <w:szCs w:val="22"/>
                <w:lang w:eastAsia="ar-SA"/>
              </w:rPr>
            </w:pPr>
          </w:p>
        </w:tc>
      </w:tr>
      <w:tr w:rsidR="00AB5453" w:rsidRPr="00AB5453" w14:paraId="7F3E5AA3" w14:textId="77777777" w:rsidTr="008E4D40">
        <w:trPr>
          <w:trHeight w:val="67"/>
          <w:jc w:val="center"/>
        </w:trPr>
        <w:tc>
          <w:tcPr>
            <w:tcW w:w="720" w:type="dxa"/>
            <w:tcBorders>
              <w:bottom w:val="single" w:sz="4" w:space="0" w:color="auto"/>
            </w:tcBorders>
            <w:vAlign w:val="center"/>
          </w:tcPr>
          <w:p w14:paraId="0A537012" w14:textId="77777777" w:rsidR="00AB5453" w:rsidRPr="00AB5453" w:rsidRDefault="00AB5453" w:rsidP="00AB5453">
            <w:pPr>
              <w:suppressAutoHyphens/>
              <w:jc w:val="center"/>
              <w:rPr>
                <w:b/>
                <w:sz w:val="22"/>
                <w:szCs w:val="22"/>
                <w:lang w:eastAsia="ar-SA"/>
              </w:rPr>
            </w:pPr>
            <w:r w:rsidRPr="00AB5453">
              <w:rPr>
                <w:b/>
                <w:sz w:val="22"/>
                <w:szCs w:val="22"/>
                <w:lang w:eastAsia="ar-SA"/>
              </w:rPr>
              <w:t>11.</w:t>
            </w:r>
          </w:p>
        </w:tc>
        <w:tc>
          <w:tcPr>
            <w:tcW w:w="9649" w:type="dxa"/>
            <w:gridSpan w:val="2"/>
            <w:tcBorders>
              <w:bottom w:val="single" w:sz="4" w:space="0" w:color="auto"/>
            </w:tcBorders>
          </w:tcPr>
          <w:p w14:paraId="3DFF1E68" w14:textId="77777777" w:rsidR="00AB5453" w:rsidRPr="00AB5453" w:rsidRDefault="00AB5453" w:rsidP="00AB5453">
            <w:pPr>
              <w:suppressAutoHyphens/>
              <w:jc w:val="left"/>
              <w:rPr>
                <w:sz w:val="22"/>
                <w:szCs w:val="22"/>
                <w:lang w:eastAsia="ar-SA"/>
              </w:rPr>
            </w:pPr>
            <w:r w:rsidRPr="00AB5453">
              <w:rPr>
                <w:b/>
                <w:sz w:val="22"/>
                <w:szCs w:val="22"/>
                <w:lang w:eastAsia="ar-SA"/>
              </w:rPr>
              <w:t xml:space="preserve">Банковские реквизиты: </w:t>
            </w:r>
            <w:r w:rsidRPr="00AB5453">
              <w:rPr>
                <w:sz w:val="22"/>
                <w:szCs w:val="22"/>
                <w:lang w:eastAsia="ar-SA"/>
              </w:rPr>
              <w:t>(указываются реквизиты всех банков, где участник закупки имеет расчетные счета)</w:t>
            </w:r>
          </w:p>
        </w:tc>
      </w:tr>
      <w:tr w:rsidR="00AB5453" w:rsidRPr="00AB5453" w14:paraId="2C69F61F" w14:textId="77777777" w:rsidTr="008E4D40">
        <w:trPr>
          <w:trHeight w:val="67"/>
          <w:jc w:val="center"/>
        </w:trPr>
        <w:tc>
          <w:tcPr>
            <w:tcW w:w="720" w:type="dxa"/>
            <w:tcBorders>
              <w:top w:val="single" w:sz="4" w:space="0" w:color="auto"/>
              <w:bottom w:val="single" w:sz="4" w:space="0" w:color="auto"/>
            </w:tcBorders>
            <w:vAlign w:val="center"/>
          </w:tcPr>
          <w:p w14:paraId="16281DC6" w14:textId="77777777" w:rsidR="00AB5453" w:rsidRPr="00AB5453" w:rsidRDefault="00AB5453" w:rsidP="00AB5453">
            <w:pPr>
              <w:suppressAutoHyphens/>
              <w:jc w:val="center"/>
              <w:rPr>
                <w:sz w:val="22"/>
                <w:szCs w:val="22"/>
                <w:lang w:eastAsia="ar-SA"/>
              </w:rPr>
            </w:pPr>
            <w:r w:rsidRPr="00AB5453">
              <w:rPr>
                <w:sz w:val="22"/>
                <w:szCs w:val="22"/>
                <w:lang w:eastAsia="ar-SA"/>
              </w:rPr>
              <w:t>11.1.</w:t>
            </w:r>
          </w:p>
        </w:tc>
        <w:tc>
          <w:tcPr>
            <w:tcW w:w="4405" w:type="dxa"/>
            <w:tcBorders>
              <w:top w:val="single" w:sz="4" w:space="0" w:color="auto"/>
              <w:bottom w:val="single" w:sz="4" w:space="0" w:color="auto"/>
            </w:tcBorders>
          </w:tcPr>
          <w:p w14:paraId="1C0AE077" w14:textId="77777777" w:rsidR="00AB5453" w:rsidRPr="00AB5453" w:rsidRDefault="00AB5453" w:rsidP="00AB5453">
            <w:pPr>
              <w:suppressAutoHyphens/>
              <w:jc w:val="left"/>
              <w:rPr>
                <w:sz w:val="22"/>
                <w:szCs w:val="22"/>
                <w:lang w:eastAsia="ar-SA"/>
              </w:rPr>
            </w:pPr>
            <w:r w:rsidRPr="00AB5453">
              <w:rPr>
                <w:sz w:val="22"/>
                <w:szCs w:val="22"/>
                <w:lang w:eastAsia="ar-SA"/>
              </w:rPr>
              <w:t>Наименование обслуживающего банка</w:t>
            </w:r>
          </w:p>
        </w:tc>
        <w:tc>
          <w:tcPr>
            <w:tcW w:w="5244" w:type="dxa"/>
          </w:tcPr>
          <w:p w14:paraId="6851FD29" w14:textId="77777777" w:rsidR="00AB5453" w:rsidRPr="00AB5453" w:rsidRDefault="00AB5453" w:rsidP="00AB5453">
            <w:pPr>
              <w:suppressAutoHyphens/>
              <w:jc w:val="left"/>
              <w:rPr>
                <w:sz w:val="22"/>
                <w:szCs w:val="22"/>
                <w:lang w:eastAsia="ar-SA"/>
              </w:rPr>
            </w:pPr>
          </w:p>
        </w:tc>
      </w:tr>
      <w:tr w:rsidR="00AB5453" w:rsidRPr="00AB5453" w14:paraId="6D2B89E6" w14:textId="77777777" w:rsidTr="008E4D40">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813D023" w14:textId="77777777" w:rsidR="00AB5453" w:rsidRPr="00AB5453" w:rsidRDefault="00AB5453" w:rsidP="00AB5453">
            <w:pPr>
              <w:suppressAutoHyphens/>
              <w:jc w:val="center"/>
              <w:rPr>
                <w:sz w:val="22"/>
                <w:szCs w:val="22"/>
                <w:lang w:eastAsia="ar-SA"/>
              </w:rPr>
            </w:pPr>
            <w:r w:rsidRPr="00AB5453">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2B24B67E" w14:textId="77777777" w:rsidR="00AB5453" w:rsidRPr="00AB5453" w:rsidRDefault="00AB5453" w:rsidP="00AB5453">
            <w:pPr>
              <w:suppressAutoHyphens/>
              <w:jc w:val="left"/>
              <w:rPr>
                <w:sz w:val="22"/>
                <w:szCs w:val="22"/>
                <w:lang w:eastAsia="ar-SA"/>
              </w:rPr>
            </w:pPr>
            <w:r w:rsidRPr="00AB5453">
              <w:rPr>
                <w:sz w:val="22"/>
                <w:szCs w:val="22"/>
                <w:lang w:eastAsia="ar-SA"/>
              </w:rPr>
              <w:t>Расчетный счет</w:t>
            </w:r>
          </w:p>
        </w:tc>
        <w:tc>
          <w:tcPr>
            <w:tcW w:w="5244" w:type="dxa"/>
            <w:tcBorders>
              <w:left w:val="single" w:sz="4" w:space="0" w:color="auto"/>
            </w:tcBorders>
          </w:tcPr>
          <w:p w14:paraId="3A79C947" w14:textId="77777777" w:rsidR="00AB5453" w:rsidRPr="00AB5453" w:rsidRDefault="00AB5453" w:rsidP="00AB5453">
            <w:pPr>
              <w:suppressAutoHyphens/>
              <w:jc w:val="left"/>
              <w:rPr>
                <w:sz w:val="22"/>
                <w:szCs w:val="22"/>
                <w:lang w:eastAsia="ar-SA"/>
              </w:rPr>
            </w:pPr>
          </w:p>
        </w:tc>
      </w:tr>
      <w:tr w:rsidR="00AB5453" w:rsidRPr="00AB5453" w14:paraId="08E127A4" w14:textId="77777777" w:rsidTr="008E4D40">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3A5625FB" w14:textId="77777777" w:rsidR="00AB5453" w:rsidRPr="00AB5453" w:rsidRDefault="00AB5453" w:rsidP="00AB5453">
            <w:pPr>
              <w:suppressAutoHyphens/>
              <w:jc w:val="center"/>
              <w:rPr>
                <w:sz w:val="22"/>
                <w:szCs w:val="22"/>
                <w:lang w:eastAsia="ar-SA"/>
              </w:rPr>
            </w:pPr>
            <w:r w:rsidRPr="00AB5453">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15FBD78B" w14:textId="77777777" w:rsidR="00AB5453" w:rsidRPr="00AB5453" w:rsidRDefault="00AB5453" w:rsidP="00AB5453">
            <w:pPr>
              <w:suppressAutoHyphens/>
              <w:jc w:val="left"/>
              <w:rPr>
                <w:sz w:val="22"/>
                <w:szCs w:val="22"/>
                <w:lang w:eastAsia="ar-SA"/>
              </w:rPr>
            </w:pPr>
            <w:r w:rsidRPr="00AB5453">
              <w:rPr>
                <w:sz w:val="22"/>
                <w:szCs w:val="22"/>
                <w:lang w:eastAsia="ar-SA"/>
              </w:rPr>
              <w:t>Код БИК</w:t>
            </w:r>
          </w:p>
        </w:tc>
        <w:tc>
          <w:tcPr>
            <w:tcW w:w="5244" w:type="dxa"/>
            <w:tcBorders>
              <w:left w:val="single" w:sz="4" w:space="0" w:color="auto"/>
            </w:tcBorders>
          </w:tcPr>
          <w:p w14:paraId="79889C4D" w14:textId="77777777" w:rsidR="00AB5453" w:rsidRPr="00AB5453" w:rsidRDefault="00AB5453" w:rsidP="00AB5453">
            <w:pPr>
              <w:suppressAutoHyphens/>
              <w:jc w:val="left"/>
              <w:rPr>
                <w:sz w:val="22"/>
                <w:szCs w:val="22"/>
                <w:lang w:eastAsia="ar-SA"/>
              </w:rPr>
            </w:pPr>
          </w:p>
        </w:tc>
      </w:tr>
      <w:tr w:rsidR="00AB5453" w:rsidRPr="00AB5453" w14:paraId="0E86BF0F" w14:textId="77777777" w:rsidTr="008E4D40">
        <w:trPr>
          <w:trHeight w:val="67"/>
          <w:jc w:val="center"/>
        </w:trPr>
        <w:tc>
          <w:tcPr>
            <w:tcW w:w="720" w:type="dxa"/>
            <w:vAlign w:val="center"/>
          </w:tcPr>
          <w:p w14:paraId="40BA872F" w14:textId="77777777" w:rsidR="00AB5453" w:rsidRPr="00AB5453" w:rsidRDefault="00AB5453" w:rsidP="00AB5453">
            <w:pPr>
              <w:suppressAutoHyphens/>
              <w:jc w:val="center"/>
              <w:rPr>
                <w:b/>
                <w:sz w:val="22"/>
                <w:szCs w:val="22"/>
                <w:lang w:eastAsia="ar-SA"/>
              </w:rPr>
            </w:pPr>
            <w:r w:rsidRPr="00AB5453">
              <w:rPr>
                <w:b/>
                <w:sz w:val="22"/>
                <w:szCs w:val="22"/>
                <w:lang w:eastAsia="ar-SA"/>
              </w:rPr>
              <w:t>12.</w:t>
            </w:r>
          </w:p>
        </w:tc>
        <w:tc>
          <w:tcPr>
            <w:tcW w:w="4405" w:type="dxa"/>
          </w:tcPr>
          <w:p w14:paraId="4EE0F04A" w14:textId="77777777" w:rsidR="00AB5453" w:rsidRPr="00AB5453" w:rsidRDefault="00AB5453" w:rsidP="00AB5453">
            <w:pPr>
              <w:suppressAutoHyphens/>
              <w:jc w:val="left"/>
              <w:rPr>
                <w:b/>
                <w:sz w:val="22"/>
                <w:szCs w:val="22"/>
                <w:lang w:eastAsia="ar-SA"/>
              </w:rPr>
            </w:pPr>
            <w:r w:rsidRPr="00AB5453">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266F1509" w14:textId="77777777" w:rsidR="00AB5453" w:rsidRPr="00AB5453" w:rsidRDefault="00AB5453" w:rsidP="00AB5453">
            <w:pPr>
              <w:suppressAutoHyphens/>
              <w:jc w:val="left"/>
              <w:rPr>
                <w:b/>
                <w:bCs/>
                <w:sz w:val="22"/>
                <w:szCs w:val="22"/>
                <w:lang w:eastAsia="ar-SA"/>
              </w:rPr>
            </w:pPr>
          </w:p>
        </w:tc>
      </w:tr>
      <w:tr w:rsidR="00AB5453" w:rsidRPr="00AB5453" w14:paraId="26B256DF" w14:textId="77777777" w:rsidTr="008E4D40">
        <w:trPr>
          <w:trHeight w:val="67"/>
          <w:jc w:val="center"/>
        </w:trPr>
        <w:tc>
          <w:tcPr>
            <w:tcW w:w="720" w:type="dxa"/>
            <w:vAlign w:val="center"/>
          </w:tcPr>
          <w:p w14:paraId="625C4C2F" w14:textId="77777777" w:rsidR="00AB5453" w:rsidRPr="00AB5453" w:rsidRDefault="00AB5453" w:rsidP="00AB5453">
            <w:pPr>
              <w:suppressAutoHyphens/>
              <w:jc w:val="center"/>
              <w:rPr>
                <w:b/>
                <w:sz w:val="22"/>
                <w:szCs w:val="22"/>
                <w:lang w:eastAsia="ar-SA"/>
              </w:rPr>
            </w:pPr>
            <w:r w:rsidRPr="00AB5453">
              <w:rPr>
                <w:b/>
                <w:sz w:val="22"/>
                <w:szCs w:val="22"/>
                <w:lang w:eastAsia="ar-SA"/>
              </w:rPr>
              <w:t>13.</w:t>
            </w:r>
          </w:p>
        </w:tc>
        <w:tc>
          <w:tcPr>
            <w:tcW w:w="4405" w:type="dxa"/>
          </w:tcPr>
          <w:p w14:paraId="09E38796" w14:textId="77777777" w:rsidR="00AB5453" w:rsidRPr="00AB5453" w:rsidRDefault="00AB5453" w:rsidP="00AB5453">
            <w:pPr>
              <w:suppressAutoHyphens/>
              <w:jc w:val="left"/>
              <w:rPr>
                <w:b/>
                <w:sz w:val="22"/>
                <w:szCs w:val="22"/>
                <w:lang w:eastAsia="ar-SA"/>
              </w:rPr>
            </w:pPr>
            <w:r w:rsidRPr="00AB5453">
              <w:rPr>
                <w:b/>
                <w:sz w:val="22"/>
                <w:szCs w:val="22"/>
                <w:lang w:eastAsia="ar-SA"/>
              </w:rPr>
              <w:t>Отношение к субъектам малого и среднего предпринимательства</w:t>
            </w:r>
          </w:p>
        </w:tc>
        <w:tc>
          <w:tcPr>
            <w:tcW w:w="5244" w:type="dxa"/>
          </w:tcPr>
          <w:p w14:paraId="78D5372B" w14:textId="77777777" w:rsidR="00AB5453" w:rsidRPr="00AB5453" w:rsidRDefault="00AB5453" w:rsidP="00AB5453">
            <w:pPr>
              <w:suppressAutoHyphens/>
              <w:jc w:val="left"/>
              <w:rPr>
                <w:b/>
                <w:bCs/>
                <w:sz w:val="22"/>
                <w:szCs w:val="22"/>
                <w:lang w:eastAsia="ar-SA"/>
              </w:rPr>
            </w:pPr>
          </w:p>
        </w:tc>
      </w:tr>
    </w:tbl>
    <w:p w14:paraId="22BB725E" w14:textId="77777777" w:rsidR="00AB5453" w:rsidRPr="00AB5453" w:rsidRDefault="00AB5453" w:rsidP="00AB5453">
      <w:pPr>
        <w:widowControl w:val="0"/>
        <w:suppressAutoHyphens/>
        <w:jc w:val="center"/>
        <w:rPr>
          <w:b/>
          <w:sz w:val="22"/>
          <w:szCs w:val="22"/>
          <w:lang w:eastAsia="ar-SA"/>
        </w:rPr>
      </w:pPr>
    </w:p>
    <w:p w14:paraId="0C1F5353" w14:textId="77777777" w:rsidR="00AB5453" w:rsidRPr="00AB5453" w:rsidRDefault="00AB5453" w:rsidP="00AB5453">
      <w:pPr>
        <w:widowControl w:val="0"/>
        <w:suppressAutoHyphens/>
        <w:jc w:val="center"/>
        <w:rPr>
          <w:b/>
          <w:sz w:val="22"/>
          <w:szCs w:val="22"/>
          <w:lang w:eastAsia="ar-SA"/>
        </w:rPr>
      </w:pPr>
    </w:p>
    <w:p w14:paraId="28CC3C18" w14:textId="77777777"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3E2A2D40" w14:textId="77777777"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14:paraId="7316C37E" w14:textId="77777777" w:rsidR="00AB5453" w:rsidRPr="00AB5453" w:rsidRDefault="00AB5453" w:rsidP="00AB5453">
      <w:pPr>
        <w:keepNext/>
        <w:keepLines/>
        <w:tabs>
          <w:tab w:val="left" w:pos="1080"/>
        </w:tabs>
        <w:rPr>
          <w:b/>
        </w:rPr>
      </w:pPr>
      <w:r w:rsidRPr="00AB5453">
        <w:rPr>
          <w:b/>
        </w:rPr>
        <w:t>М.П.</w:t>
      </w:r>
    </w:p>
    <w:p w14:paraId="4B56B168" w14:textId="77777777" w:rsidR="00AB5453" w:rsidRPr="00AB5453" w:rsidRDefault="00AB5453" w:rsidP="00AB5453">
      <w:pPr>
        <w:jc w:val="left"/>
        <w:rPr>
          <w:snapToGrid w:val="0"/>
        </w:rPr>
      </w:pPr>
    </w:p>
    <w:p w14:paraId="57E0CDB4" w14:textId="77777777" w:rsidR="00AB5453" w:rsidRPr="00AB5453" w:rsidRDefault="00AB5453" w:rsidP="00AB5453">
      <w:pPr>
        <w:widowControl w:val="0"/>
        <w:ind w:firstLine="709"/>
        <w:rPr>
          <w:sz w:val="22"/>
          <w:szCs w:val="22"/>
          <w:lang w:eastAsia="ar-SA"/>
        </w:rPr>
      </w:pPr>
    </w:p>
    <w:p w14:paraId="664053F2" w14:textId="77777777" w:rsidR="00AB5453" w:rsidRPr="00AB5453" w:rsidRDefault="00AB5453" w:rsidP="00AB5453">
      <w:pPr>
        <w:widowControl w:val="0"/>
        <w:ind w:firstLine="709"/>
        <w:rPr>
          <w:sz w:val="22"/>
          <w:szCs w:val="22"/>
          <w:lang w:eastAsia="ar-SA"/>
        </w:rPr>
      </w:pPr>
    </w:p>
    <w:p w14:paraId="4CE157C9" w14:textId="77777777" w:rsidR="00AB5453" w:rsidRPr="00AB5453" w:rsidRDefault="00AB5453" w:rsidP="00AB5453">
      <w:pPr>
        <w:widowControl w:val="0"/>
        <w:ind w:firstLine="709"/>
        <w:rPr>
          <w:sz w:val="22"/>
          <w:szCs w:val="22"/>
          <w:lang w:eastAsia="ar-SA"/>
        </w:rPr>
      </w:pPr>
    </w:p>
    <w:p w14:paraId="7BF190EF" w14:textId="77777777" w:rsidR="00AB5453" w:rsidRPr="00AB5453" w:rsidRDefault="00AB5453" w:rsidP="00AB5453">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AB5453" w:rsidRPr="00AB5453" w14:paraId="785403AD" w14:textId="77777777" w:rsidTr="008E4D40">
        <w:tc>
          <w:tcPr>
            <w:tcW w:w="4488" w:type="dxa"/>
          </w:tcPr>
          <w:p w14:paraId="7D5215A2" w14:textId="77777777" w:rsidR="00AB5453" w:rsidRPr="00AB5453" w:rsidRDefault="00AB5453" w:rsidP="00AB5453">
            <w:pPr>
              <w:suppressAutoHyphens/>
              <w:jc w:val="left"/>
              <w:rPr>
                <w:sz w:val="22"/>
                <w:szCs w:val="22"/>
                <w:lang w:eastAsia="ar-SA"/>
              </w:rPr>
            </w:pPr>
            <w:r w:rsidRPr="00AB5453">
              <w:rPr>
                <w:sz w:val="22"/>
                <w:szCs w:val="22"/>
                <w:lang w:eastAsia="ar-SA"/>
              </w:rPr>
              <w:t>__________________ № ______________</w:t>
            </w:r>
          </w:p>
          <w:p w14:paraId="5114EEF2" w14:textId="77777777" w:rsidR="00AB5453" w:rsidRPr="00AB5453" w:rsidRDefault="00AB5453" w:rsidP="00AB5453">
            <w:pPr>
              <w:suppressAutoHyphens/>
              <w:jc w:val="left"/>
              <w:rPr>
                <w:sz w:val="22"/>
                <w:szCs w:val="22"/>
                <w:lang w:eastAsia="ar-SA"/>
              </w:rPr>
            </w:pPr>
          </w:p>
          <w:p w14:paraId="2B1FA6F0" w14:textId="77777777" w:rsidR="00AB5453" w:rsidRPr="00AB5453" w:rsidRDefault="00AB5453" w:rsidP="00AB5453">
            <w:pPr>
              <w:widowControl w:val="0"/>
              <w:suppressAutoHyphens/>
              <w:jc w:val="left"/>
              <w:rPr>
                <w:color w:val="3E3E3E"/>
                <w:sz w:val="22"/>
                <w:szCs w:val="22"/>
                <w:lang w:eastAsia="ar-SA"/>
              </w:rPr>
            </w:pPr>
            <w:r w:rsidRPr="00AB5453">
              <w:rPr>
                <w:sz w:val="22"/>
                <w:szCs w:val="22"/>
                <w:lang w:eastAsia="ar-SA"/>
              </w:rPr>
              <w:t>На № ___________ от ____________ 2023 г.</w:t>
            </w:r>
          </w:p>
        </w:tc>
      </w:tr>
    </w:tbl>
    <w:p w14:paraId="4A1DF06B" w14:textId="77777777" w:rsidR="00AB5453" w:rsidRPr="00AB5453" w:rsidRDefault="00AB5453" w:rsidP="00AB5453">
      <w:pPr>
        <w:widowControl w:val="0"/>
        <w:rPr>
          <w:sz w:val="22"/>
          <w:szCs w:val="22"/>
          <w:lang w:eastAsia="ar-SA"/>
        </w:rPr>
      </w:pPr>
    </w:p>
    <w:p w14:paraId="799D1A5A" w14:textId="77777777" w:rsidR="00AB5453" w:rsidRPr="00AB5453" w:rsidRDefault="00AB5453" w:rsidP="00AB5453">
      <w:pPr>
        <w:widowControl w:val="0"/>
        <w:ind w:firstLine="709"/>
        <w:rPr>
          <w:i/>
          <w:color w:val="FF0000"/>
          <w:sz w:val="22"/>
          <w:szCs w:val="22"/>
          <w:lang w:eastAsia="ar-SA"/>
        </w:rPr>
      </w:pPr>
      <w:r w:rsidRPr="00AB5453">
        <w:rPr>
          <w:i/>
          <w:color w:val="FF0000"/>
          <w:sz w:val="22"/>
          <w:szCs w:val="22"/>
          <w:lang w:eastAsia="ar-SA"/>
        </w:rPr>
        <w:t>Сведения (участника закупки) для физических лиц и индивидуальных предпринимателей должны быть представлены по следующей форме:</w:t>
      </w:r>
    </w:p>
    <w:p w14:paraId="1B08D49A" w14:textId="77777777" w:rsidR="00AB5453" w:rsidRPr="00AB5453" w:rsidRDefault="00AB5453" w:rsidP="00AB5453">
      <w:pPr>
        <w:widowControl w:val="0"/>
        <w:suppressAutoHyphens/>
        <w:jc w:val="center"/>
        <w:rPr>
          <w:b/>
          <w:sz w:val="22"/>
          <w:szCs w:val="22"/>
          <w:lang w:eastAsia="ar-SA"/>
        </w:rPr>
      </w:pPr>
      <w:r w:rsidRPr="00AB5453">
        <w:rPr>
          <w:b/>
          <w:sz w:val="22"/>
          <w:szCs w:val="22"/>
          <w:lang w:eastAsia="ar-SA"/>
        </w:rPr>
        <w:t>СВЕДЕНИЯ ОБ УЧАСТНИКЕ ЗАПРОСА КОТИРОВОК</w:t>
      </w:r>
    </w:p>
    <w:p w14:paraId="3CD0CC9F" w14:textId="77777777" w:rsidR="00AB5453" w:rsidRPr="00AB5453" w:rsidRDefault="00AB5453" w:rsidP="00AB5453">
      <w:pPr>
        <w:widowControl w:val="0"/>
        <w:suppressAutoHyphens/>
        <w:jc w:val="center"/>
        <w:rPr>
          <w:sz w:val="22"/>
          <w:szCs w:val="22"/>
          <w:vertAlign w:val="superscript"/>
          <w:lang w:eastAsia="ar-SA"/>
        </w:rPr>
      </w:pPr>
      <w:r w:rsidRPr="00AB5453">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AB5453" w:rsidRPr="00AB5453" w14:paraId="76304BC6" w14:textId="77777777" w:rsidTr="008E4D40">
        <w:trPr>
          <w:jc w:val="center"/>
        </w:trPr>
        <w:tc>
          <w:tcPr>
            <w:tcW w:w="665" w:type="dxa"/>
            <w:vAlign w:val="center"/>
          </w:tcPr>
          <w:p w14:paraId="3146BDD7" w14:textId="77777777"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 п/п</w:t>
            </w:r>
          </w:p>
        </w:tc>
        <w:tc>
          <w:tcPr>
            <w:tcW w:w="5676" w:type="dxa"/>
            <w:vAlign w:val="center"/>
          </w:tcPr>
          <w:p w14:paraId="01ED9EED" w14:textId="77777777"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Наименование предоставляемых сведений</w:t>
            </w:r>
          </w:p>
        </w:tc>
        <w:tc>
          <w:tcPr>
            <w:tcW w:w="3918" w:type="dxa"/>
            <w:vAlign w:val="center"/>
          </w:tcPr>
          <w:p w14:paraId="13F697F5" w14:textId="77777777"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Сведения, предоставляемые участником</w:t>
            </w:r>
          </w:p>
        </w:tc>
      </w:tr>
      <w:tr w:rsidR="00AB5453" w:rsidRPr="00AB5453" w14:paraId="0E22C841" w14:textId="77777777" w:rsidTr="008E4D40">
        <w:trPr>
          <w:jc w:val="center"/>
        </w:trPr>
        <w:tc>
          <w:tcPr>
            <w:tcW w:w="665" w:type="dxa"/>
            <w:vAlign w:val="center"/>
          </w:tcPr>
          <w:p w14:paraId="35D7DD7F"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w:t>
            </w:r>
          </w:p>
        </w:tc>
        <w:tc>
          <w:tcPr>
            <w:tcW w:w="5676" w:type="dxa"/>
          </w:tcPr>
          <w:p w14:paraId="355920A3"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Фамилия, имя, отчество</w:t>
            </w:r>
          </w:p>
        </w:tc>
        <w:tc>
          <w:tcPr>
            <w:tcW w:w="3918" w:type="dxa"/>
          </w:tcPr>
          <w:p w14:paraId="3745DC57"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0725C559" w14:textId="77777777" w:rsidTr="008E4D40">
        <w:trPr>
          <w:jc w:val="center"/>
        </w:trPr>
        <w:tc>
          <w:tcPr>
            <w:tcW w:w="665" w:type="dxa"/>
            <w:vAlign w:val="center"/>
          </w:tcPr>
          <w:p w14:paraId="67692680"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2.</w:t>
            </w:r>
          </w:p>
        </w:tc>
        <w:tc>
          <w:tcPr>
            <w:tcW w:w="5676" w:type="dxa"/>
          </w:tcPr>
          <w:p w14:paraId="47F6E1E1"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Дата рождения</w:t>
            </w:r>
          </w:p>
        </w:tc>
        <w:tc>
          <w:tcPr>
            <w:tcW w:w="3918" w:type="dxa"/>
          </w:tcPr>
          <w:p w14:paraId="6544455C"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7AC33E86" w14:textId="77777777" w:rsidTr="008E4D40">
        <w:trPr>
          <w:jc w:val="center"/>
        </w:trPr>
        <w:tc>
          <w:tcPr>
            <w:tcW w:w="665" w:type="dxa"/>
            <w:vAlign w:val="center"/>
          </w:tcPr>
          <w:p w14:paraId="4F10A286"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3.</w:t>
            </w:r>
          </w:p>
        </w:tc>
        <w:tc>
          <w:tcPr>
            <w:tcW w:w="5676" w:type="dxa"/>
          </w:tcPr>
          <w:p w14:paraId="4C37DB8D"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Место рождения</w:t>
            </w:r>
          </w:p>
        </w:tc>
        <w:tc>
          <w:tcPr>
            <w:tcW w:w="3918" w:type="dxa"/>
          </w:tcPr>
          <w:p w14:paraId="15EE8724"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146E2840" w14:textId="77777777" w:rsidTr="008E4D40">
        <w:trPr>
          <w:jc w:val="center"/>
        </w:trPr>
        <w:tc>
          <w:tcPr>
            <w:tcW w:w="665" w:type="dxa"/>
            <w:vAlign w:val="center"/>
          </w:tcPr>
          <w:p w14:paraId="2F42A1B4"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4.</w:t>
            </w:r>
          </w:p>
        </w:tc>
        <w:tc>
          <w:tcPr>
            <w:tcW w:w="5676" w:type="dxa"/>
          </w:tcPr>
          <w:p w14:paraId="2A423628"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Гражданство (подданство)</w:t>
            </w:r>
          </w:p>
        </w:tc>
        <w:tc>
          <w:tcPr>
            <w:tcW w:w="3918" w:type="dxa"/>
          </w:tcPr>
          <w:p w14:paraId="4924661C"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0FEE9869" w14:textId="77777777" w:rsidTr="008E4D40">
        <w:trPr>
          <w:trHeight w:val="230"/>
          <w:jc w:val="center"/>
        </w:trPr>
        <w:tc>
          <w:tcPr>
            <w:tcW w:w="665" w:type="dxa"/>
            <w:vAlign w:val="center"/>
          </w:tcPr>
          <w:p w14:paraId="610ADE30"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5.</w:t>
            </w:r>
          </w:p>
        </w:tc>
        <w:tc>
          <w:tcPr>
            <w:tcW w:w="5676" w:type="dxa"/>
          </w:tcPr>
          <w:p w14:paraId="78FAC774"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Место жительства (регистрации)</w:t>
            </w:r>
          </w:p>
        </w:tc>
        <w:tc>
          <w:tcPr>
            <w:tcW w:w="3918" w:type="dxa"/>
          </w:tcPr>
          <w:p w14:paraId="47C29C2F"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377AE4A3" w14:textId="77777777" w:rsidTr="008E4D40">
        <w:trPr>
          <w:trHeight w:val="170"/>
          <w:jc w:val="center"/>
        </w:trPr>
        <w:tc>
          <w:tcPr>
            <w:tcW w:w="665" w:type="dxa"/>
            <w:vAlign w:val="center"/>
          </w:tcPr>
          <w:p w14:paraId="4F59A5BF"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6.</w:t>
            </w:r>
          </w:p>
        </w:tc>
        <w:tc>
          <w:tcPr>
            <w:tcW w:w="5676" w:type="dxa"/>
          </w:tcPr>
          <w:p w14:paraId="3D3873AB"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Место пребывания</w:t>
            </w:r>
          </w:p>
        </w:tc>
        <w:tc>
          <w:tcPr>
            <w:tcW w:w="3918" w:type="dxa"/>
          </w:tcPr>
          <w:p w14:paraId="39BA3473"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78FD26D5" w14:textId="77777777" w:rsidTr="008E4D40">
        <w:trPr>
          <w:trHeight w:val="133"/>
          <w:jc w:val="center"/>
        </w:trPr>
        <w:tc>
          <w:tcPr>
            <w:tcW w:w="665" w:type="dxa"/>
            <w:vAlign w:val="center"/>
          </w:tcPr>
          <w:p w14:paraId="00A21849"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7.</w:t>
            </w:r>
          </w:p>
        </w:tc>
        <w:tc>
          <w:tcPr>
            <w:tcW w:w="5676" w:type="dxa"/>
          </w:tcPr>
          <w:p w14:paraId="658A5E8A"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Почтовый адрес</w:t>
            </w:r>
          </w:p>
        </w:tc>
        <w:tc>
          <w:tcPr>
            <w:tcW w:w="3918" w:type="dxa"/>
          </w:tcPr>
          <w:p w14:paraId="0859D2EB"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3DB8DABF" w14:textId="77777777" w:rsidTr="008E4D40">
        <w:trPr>
          <w:jc w:val="center"/>
        </w:trPr>
        <w:tc>
          <w:tcPr>
            <w:tcW w:w="665" w:type="dxa"/>
            <w:vAlign w:val="center"/>
          </w:tcPr>
          <w:p w14:paraId="22C7B2B1"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8.</w:t>
            </w:r>
          </w:p>
        </w:tc>
        <w:tc>
          <w:tcPr>
            <w:tcW w:w="5676" w:type="dxa"/>
          </w:tcPr>
          <w:p w14:paraId="621EE6C6"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568815CA"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7F8CDCB9" w14:textId="77777777" w:rsidTr="008E4D40">
        <w:trPr>
          <w:jc w:val="center"/>
        </w:trPr>
        <w:tc>
          <w:tcPr>
            <w:tcW w:w="665" w:type="dxa"/>
            <w:vAlign w:val="center"/>
          </w:tcPr>
          <w:p w14:paraId="77ACAE98"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9.</w:t>
            </w:r>
          </w:p>
        </w:tc>
        <w:tc>
          <w:tcPr>
            <w:tcW w:w="5676" w:type="dxa"/>
          </w:tcPr>
          <w:p w14:paraId="36B2FBEC"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0B776C92"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435F3180" w14:textId="77777777" w:rsidTr="008E4D40">
        <w:trPr>
          <w:jc w:val="center"/>
        </w:trPr>
        <w:tc>
          <w:tcPr>
            <w:tcW w:w="665" w:type="dxa"/>
            <w:vAlign w:val="center"/>
          </w:tcPr>
          <w:p w14:paraId="59FCB48B"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10.</w:t>
            </w:r>
          </w:p>
        </w:tc>
        <w:tc>
          <w:tcPr>
            <w:tcW w:w="5676" w:type="dxa"/>
          </w:tcPr>
          <w:p w14:paraId="4EA724C4"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7D3A5F19"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70F4A8EA" w14:textId="77777777" w:rsidTr="008E4D40">
        <w:trPr>
          <w:jc w:val="center"/>
        </w:trPr>
        <w:tc>
          <w:tcPr>
            <w:tcW w:w="665" w:type="dxa"/>
            <w:vAlign w:val="center"/>
          </w:tcPr>
          <w:p w14:paraId="35FAD93C"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11.</w:t>
            </w:r>
          </w:p>
        </w:tc>
        <w:tc>
          <w:tcPr>
            <w:tcW w:w="5676" w:type="dxa"/>
          </w:tcPr>
          <w:p w14:paraId="736CB58D"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Идентификационный номер налогоплательщика (если имеется) </w:t>
            </w:r>
          </w:p>
        </w:tc>
        <w:tc>
          <w:tcPr>
            <w:tcW w:w="3918" w:type="dxa"/>
          </w:tcPr>
          <w:p w14:paraId="2C7DCB80"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0FAC5DC9" w14:textId="77777777" w:rsidTr="008E4D40">
        <w:trPr>
          <w:jc w:val="center"/>
        </w:trPr>
        <w:tc>
          <w:tcPr>
            <w:tcW w:w="665" w:type="dxa"/>
            <w:vAlign w:val="center"/>
          </w:tcPr>
          <w:p w14:paraId="75011AC8"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12.</w:t>
            </w:r>
          </w:p>
        </w:tc>
        <w:tc>
          <w:tcPr>
            <w:tcW w:w="5676" w:type="dxa"/>
          </w:tcPr>
          <w:p w14:paraId="466D5B93"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AB5453">
              <w:rPr>
                <w:b/>
                <w:sz w:val="22"/>
                <w:szCs w:val="22"/>
                <w:lang w:eastAsia="ar-SA"/>
              </w:rPr>
              <w:t>(графа заполняется только индивидуальными предпринимателями)</w:t>
            </w:r>
          </w:p>
        </w:tc>
        <w:tc>
          <w:tcPr>
            <w:tcW w:w="3918" w:type="dxa"/>
          </w:tcPr>
          <w:p w14:paraId="6C5EE60C" w14:textId="77777777" w:rsidR="00AB5453" w:rsidRPr="00AB5453" w:rsidRDefault="00AB5453" w:rsidP="00AB5453">
            <w:pPr>
              <w:widowControl w:val="0"/>
              <w:spacing w:line="240" w:lineRule="atLeast"/>
              <w:rPr>
                <w:sz w:val="22"/>
                <w:szCs w:val="22"/>
              </w:rPr>
            </w:pPr>
          </w:p>
        </w:tc>
      </w:tr>
      <w:tr w:rsidR="00AB5453" w:rsidRPr="00AB5453" w14:paraId="0216FB89" w14:textId="77777777" w:rsidTr="008E4D40">
        <w:trPr>
          <w:jc w:val="center"/>
        </w:trPr>
        <w:tc>
          <w:tcPr>
            <w:tcW w:w="665" w:type="dxa"/>
            <w:vAlign w:val="center"/>
          </w:tcPr>
          <w:p w14:paraId="6296B292"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13.</w:t>
            </w:r>
          </w:p>
        </w:tc>
        <w:tc>
          <w:tcPr>
            <w:tcW w:w="5676" w:type="dxa"/>
          </w:tcPr>
          <w:p w14:paraId="4A4D80FA"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AB5453">
              <w:rPr>
                <w:b/>
                <w:sz w:val="22"/>
                <w:szCs w:val="22"/>
                <w:lang w:eastAsia="ar-SA"/>
              </w:rPr>
              <w:t>(графа заполняется только индивидуальными предпринимателями)</w:t>
            </w:r>
          </w:p>
        </w:tc>
        <w:tc>
          <w:tcPr>
            <w:tcW w:w="3918" w:type="dxa"/>
          </w:tcPr>
          <w:p w14:paraId="1A59CCEA" w14:textId="77777777" w:rsidR="00AB5453" w:rsidRPr="00AB5453" w:rsidRDefault="00AB5453" w:rsidP="00AB5453">
            <w:pPr>
              <w:widowControl w:val="0"/>
              <w:spacing w:line="240" w:lineRule="atLeast"/>
              <w:rPr>
                <w:sz w:val="22"/>
                <w:szCs w:val="22"/>
              </w:rPr>
            </w:pPr>
          </w:p>
        </w:tc>
      </w:tr>
      <w:tr w:rsidR="00AB5453" w:rsidRPr="00AB5453" w14:paraId="5315A470" w14:textId="77777777" w:rsidTr="008E4D40">
        <w:trPr>
          <w:jc w:val="center"/>
        </w:trPr>
        <w:tc>
          <w:tcPr>
            <w:tcW w:w="665" w:type="dxa"/>
            <w:vAlign w:val="center"/>
          </w:tcPr>
          <w:p w14:paraId="46BC7808"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14.</w:t>
            </w:r>
          </w:p>
        </w:tc>
        <w:tc>
          <w:tcPr>
            <w:tcW w:w="5676" w:type="dxa"/>
          </w:tcPr>
          <w:p w14:paraId="4755ACC4"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Номера контактных телефонов и факсов </w:t>
            </w:r>
          </w:p>
        </w:tc>
        <w:tc>
          <w:tcPr>
            <w:tcW w:w="3918" w:type="dxa"/>
          </w:tcPr>
          <w:p w14:paraId="3CD1AE39"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4894EA17" w14:textId="77777777" w:rsidTr="008E4D40">
        <w:trPr>
          <w:jc w:val="center"/>
        </w:trPr>
        <w:tc>
          <w:tcPr>
            <w:tcW w:w="665" w:type="dxa"/>
            <w:vAlign w:val="center"/>
          </w:tcPr>
          <w:p w14:paraId="00522D77"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15.</w:t>
            </w:r>
          </w:p>
        </w:tc>
        <w:tc>
          <w:tcPr>
            <w:tcW w:w="5676" w:type="dxa"/>
          </w:tcPr>
          <w:p w14:paraId="6BA6DA5C"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Адрес электронной почты </w:t>
            </w:r>
          </w:p>
        </w:tc>
        <w:tc>
          <w:tcPr>
            <w:tcW w:w="3918" w:type="dxa"/>
          </w:tcPr>
          <w:p w14:paraId="7B13FB19" w14:textId="77777777" w:rsidR="00AB5453" w:rsidRPr="00AB5453" w:rsidRDefault="00AB5453" w:rsidP="00AB5453">
            <w:pPr>
              <w:widowControl w:val="0"/>
              <w:suppressAutoHyphens/>
              <w:spacing w:line="240" w:lineRule="atLeast"/>
              <w:jc w:val="left"/>
              <w:rPr>
                <w:sz w:val="22"/>
                <w:szCs w:val="22"/>
                <w:lang w:eastAsia="ar-SA"/>
              </w:rPr>
            </w:pPr>
          </w:p>
        </w:tc>
      </w:tr>
      <w:tr w:rsidR="00AB5453" w:rsidRPr="00AB5453" w14:paraId="23876AD6" w14:textId="77777777" w:rsidTr="008E4D40">
        <w:trPr>
          <w:jc w:val="center"/>
        </w:trPr>
        <w:tc>
          <w:tcPr>
            <w:tcW w:w="665" w:type="dxa"/>
            <w:vAlign w:val="center"/>
          </w:tcPr>
          <w:p w14:paraId="13E53F83" w14:textId="77777777"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16.</w:t>
            </w:r>
          </w:p>
        </w:tc>
        <w:tc>
          <w:tcPr>
            <w:tcW w:w="5676" w:type="dxa"/>
          </w:tcPr>
          <w:p w14:paraId="5CC23F2F" w14:textId="77777777"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Основные виды деятельности </w:t>
            </w:r>
            <w:r w:rsidRPr="00AB5453">
              <w:rPr>
                <w:b/>
                <w:sz w:val="22"/>
                <w:szCs w:val="22"/>
                <w:lang w:eastAsia="ar-SA"/>
              </w:rPr>
              <w:t>(графа заполняется только индивидуальными предпринимателями)</w:t>
            </w:r>
          </w:p>
        </w:tc>
        <w:tc>
          <w:tcPr>
            <w:tcW w:w="3918" w:type="dxa"/>
          </w:tcPr>
          <w:p w14:paraId="22FEC990" w14:textId="77777777" w:rsidR="00AB5453" w:rsidRPr="00AB5453" w:rsidRDefault="00AB5453" w:rsidP="00AB5453">
            <w:pPr>
              <w:widowControl w:val="0"/>
              <w:spacing w:line="240" w:lineRule="atLeast"/>
              <w:rPr>
                <w:sz w:val="22"/>
                <w:szCs w:val="22"/>
              </w:rPr>
            </w:pPr>
          </w:p>
        </w:tc>
      </w:tr>
      <w:tr w:rsidR="00AB5453" w:rsidRPr="00AB5453" w14:paraId="61E0A094" w14:textId="77777777" w:rsidTr="008E4D40">
        <w:trPr>
          <w:jc w:val="center"/>
        </w:trPr>
        <w:tc>
          <w:tcPr>
            <w:tcW w:w="665" w:type="dxa"/>
            <w:vAlign w:val="center"/>
          </w:tcPr>
          <w:p w14:paraId="1D1A5F33" w14:textId="77777777" w:rsidR="00AB5453" w:rsidRPr="00AB5453" w:rsidRDefault="00AB5453" w:rsidP="00AB5453">
            <w:pPr>
              <w:widowControl w:val="0"/>
              <w:spacing w:line="240" w:lineRule="atLeast"/>
              <w:jc w:val="center"/>
              <w:rPr>
                <w:sz w:val="22"/>
                <w:szCs w:val="22"/>
              </w:rPr>
            </w:pPr>
            <w:r w:rsidRPr="00AB5453">
              <w:rPr>
                <w:sz w:val="22"/>
                <w:szCs w:val="22"/>
              </w:rPr>
              <w:t>17.</w:t>
            </w:r>
          </w:p>
        </w:tc>
        <w:tc>
          <w:tcPr>
            <w:tcW w:w="5676" w:type="dxa"/>
          </w:tcPr>
          <w:p w14:paraId="17C2D7A2" w14:textId="77777777" w:rsidR="00AB5453" w:rsidRPr="00AB5453" w:rsidRDefault="00AB5453" w:rsidP="00AB5453">
            <w:pPr>
              <w:widowControl w:val="0"/>
              <w:jc w:val="left"/>
              <w:rPr>
                <w:sz w:val="22"/>
                <w:szCs w:val="22"/>
              </w:rPr>
            </w:pPr>
            <w:r w:rsidRPr="00AB5453">
              <w:rPr>
                <w:sz w:val="22"/>
                <w:szCs w:val="22"/>
              </w:rPr>
              <w:t xml:space="preserve">Банковские реквизиты </w:t>
            </w:r>
            <w:r w:rsidRPr="00AB5453">
              <w:rPr>
                <w:b/>
                <w:sz w:val="22"/>
                <w:szCs w:val="22"/>
              </w:rPr>
              <w:t>(графа заполняется только индивидуальными предпринимателями)</w:t>
            </w:r>
          </w:p>
        </w:tc>
        <w:tc>
          <w:tcPr>
            <w:tcW w:w="3918" w:type="dxa"/>
          </w:tcPr>
          <w:p w14:paraId="28D72CDB" w14:textId="77777777" w:rsidR="00AB5453" w:rsidRPr="00AB5453" w:rsidRDefault="00AB5453" w:rsidP="00AB5453">
            <w:pPr>
              <w:widowControl w:val="0"/>
              <w:spacing w:line="240" w:lineRule="atLeast"/>
              <w:rPr>
                <w:sz w:val="22"/>
                <w:szCs w:val="22"/>
              </w:rPr>
            </w:pPr>
          </w:p>
        </w:tc>
      </w:tr>
      <w:tr w:rsidR="00AB5453" w:rsidRPr="00AB5453" w14:paraId="40AA7FDB" w14:textId="77777777" w:rsidTr="008E4D40">
        <w:trPr>
          <w:jc w:val="center"/>
        </w:trPr>
        <w:tc>
          <w:tcPr>
            <w:tcW w:w="665" w:type="dxa"/>
            <w:vAlign w:val="center"/>
          </w:tcPr>
          <w:p w14:paraId="017D3180" w14:textId="77777777" w:rsidR="00AB5453" w:rsidRPr="00AB5453" w:rsidRDefault="00AB5453" w:rsidP="00AB5453">
            <w:pPr>
              <w:widowControl w:val="0"/>
              <w:spacing w:line="240" w:lineRule="atLeast"/>
              <w:jc w:val="center"/>
              <w:rPr>
                <w:sz w:val="22"/>
                <w:szCs w:val="22"/>
              </w:rPr>
            </w:pPr>
            <w:r w:rsidRPr="00AB5453">
              <w:rPr>
                <w:sz w:val="22"/>
                <w:szCs w:val="22"/>
              </w:rPr>
              <w:t>18.</w:t>
            </w:r>
          </w:p>
        </w:tc>
        <w:tc>
          <w:tcPr>
            <w:tcW w:w="5676" w:type="dxa"/>
          </w:tcPr>
          <w:p w14:paraId="3AE0A5E9" w14:textId="77777777" w:rsidR="00AB5453" w:rsidRPr="00AB5453" w:rsidRDefault="00AB5453" w:rsidP="00AB5453">
            <w:pPr>
              <w:widowControl w:val="0"/>
              <w:jc w:val="left"/>
              <w:rPr>
                <w:sz w:val="22"/>
                <w:szCs w:val="22"/>
              </w:rPr>
            </w:pPr>
            <w:r w:rsidRPr="00AB5453">
              <w:rPr>
                <w:sz w:val="22"/>
                <w:szCs w:val="22"/>
              </w:rPr>
              <w:t>Дата заполнения сведений</w:t>
            </w:r>
          </w:p>
        </w:tc>
        <w:tc>
          <w:tcPr>
            <w:tcW w:w="3918" w:type="dxa"/>
          </w:tcPr>
          <w:p w14:paraId="5749AE24" w14:textId="77777777" w:rsidR="00AB5453" w:rsidRPr="00AB5453" w:rsidRDefault="00AB5453" w:rsidP="00AB5453">
            <w:pPr>
              <w:widowControl w:val="0"/>
              <w:spacing w:line="240" w:lineRule="atLeast"/>
              <w:rPr>
                <w:sz w:val="22"/>
                <w:szCs w:val="22"/>
              </w:rPr>
            </w:pPr>
          </w:p>
        </w:tc>
      </w:tr>
    </w:tbl>
    <w:p w14:paraId="67F7DA29" w14:textId="77777777" w:rsidR="00AB5453" w:rsidRPr="00AB5453" w:rsidRDefault="00AB5453" w:rsidP="00AB5453">
      <w:pPr>
        <w:widowControl w:val="0"/>
        <w:suppressAutoHyphens/>
        <w:spacing w:line="240" w:lineRule="atLeast"/>
        <w:jc w:val="left"/>
        <w:rPr>
          <w:sz w:val="22"/>
          <w:szCs w:val="22"/>
          <w:lang w:eastAsia="ar-SA"/>
        </w:rPr>
      </w:pPr>
    </w:p>
    <w:p w14:paraId="2A793C6D" w14:textId="77777777"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080FD9CC" w14:textId="77777777"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14:paraId="6323236D" w14:textId="77777777" w:rsidR="00AB5453" w:rsidRPr="00AB5453" w:rsidRDefault="00AB5453" w:rsidP="00AB5453">
      <w:pPr>
        <w:keepNext/>
        <w:keepLines/>
        <w:tabs>
          <w:tab w:val="left" w:pos="1080"/>
        </w:tabs>
        <w:rPr>
          <w:b/>
        </w:rPr>
      </w:pPr>
      <w:r w:rsidRPr="00AB5453">
        <w:rPr>
          <w:b/>
        </w:rPr>
        <w:t>М.П.</w:t>
      </w:r>
    </w:p>
    <w:p w14:paraId="5612EEE7" w14:textId="77777777" w:rsidR="00AB5453" w:rsidRPr="00AB5453" w:rsidRDefault="00AB5453" w:rsidP="00AB5453">
      <w:pPr>
        <w:jc w:val="left"/>
        <w:rPr>
          <w:snapToGrid w:val="0"/>
        </w:rPr>
      </w:pPr>
    </w:p>
    <w:p w14:paraId="2F63F9BF" w14:textId="77777777" w:rsidR="00AB5453" w:rsidRPr="00AB5453" w:rsidRDefault="00AB5453" w:rsidP="00AB5453">
      <w:pPr>
        <w:spacing w:line="276" w:lineRule="auto"/>
        <w:jc w:val="right"/>
        <w:rPr>
          <w:rFonts w:eastAsia="Calibri"/>
          <w:b/>
          <w:sz w:val="22"/>
          <w:szCs w:val="22"/>
          <w:lang w:eastAsia="en-US"/>
        </w:rPr>
      </w:pPr>
    </w:p>
    <w:p w14:paraId="2970E875" w14:textId="77777777" w:rsidR="00AB5453" w:rsidRPr="00AB5453" w:rsidRDefault="00AB5453" w:rsidP="00AB5453">
      <w:pPr>
        <w:spacing w:line="276" w:lineRule="auto"/>
        <w:jc w:val="right"/>
        <w:rPr>
          <w:rFonts w:eastAsia="Calibri"/>
          <w:b/>
          <w:sz w:val="22"/>
          <w:szCs w:val="22"/>
          <w:lang w:eastAsia="en-US"/>
        </w:rPr>
      </w:pPr>
    </w:p>
    <w:p w14:paraId="6B92A2B3" w14:textId="77777777" w:rsidR="00622440" w:rsidRDefault="00622440" w:rsidP="00AB5453">
      <w:pPr>
        <w:spacing w:line="276" w:lineRule="auto"/>
        <w:jc w:val="right"/>
        <w:rPr>
          <w:rFonts w:eastAsia="Calibri"/>
          <w:b/>
          <w:sz w:val="22"/>
          <w:szCs w:val="22"/>
          <w:lang w:eastAsia="en-US"/>
        </w:rPr>
      </w:pPr>
    </w:p>
    <w:p w14:paraId="737890D4" w14:textId="77777777" w:rsidR="00AB5453" w:rsidRPr="00AB5453" w:rsidRDefault="00AB5453" w:rsidP="00AB5453">
      <w:pPr>
        <w:spacing w:line="276" w:lineRule="auto"/>
        <w:jc w:val="right"/>
        <w:rPr>
          <w:rFonts w:eastAsia="Calibri"/>
          <w:b/>
          <w:sz w:val="22"/>
          <w:szCs w:val="22"/>
          <w:lang w:eastAsia="en-US"/>
        </w:rPr>
      </w:pPr>
      <w:r w:rsidRPr="00AB5453">
        <w:rPr>
          <w:rFonts w:eastAsia="Calibri"/>
          <w:b/>
          <w:sz w:val="22"/>
          <w:szCs w:val="22"/>
          <w:lang w:eastAsia="en-US"/>
        </w:rPr>
        <w:t>Форма №3</w:t>
      </w:r>
    </w:p>
    <w:p w14:paraId="7359131E" w14:textId="77777777" w:rsidR="00AB5453" w:rsidRPr="00AB5453" w:rsidRDefault="00AB5453" w:rsidP="00AB5453">
      <w:pPr>
        <w:spacing w:line="276" w:lineRule="auto"/>
        <w:jc w:val="right"/>
        <w:rPr>
          <w:rFonts w:eastAsia="Calibri"/>
          <w:b/>
          <w:sz w:val="22"/>
          <w:szCs w:val="22"/>
          <w:lang w:eastAsia="en-US"/>
        </w:rPr>
      </w:pPr>
    </w:p>
    <w:p w14:paraId="3B3F5AB6" w14:textId="77777777" w:rsidR="00AB5453" w:rsidRPr="00AB5453" w:rsidRDefault="00AB5453" w:rsidP="00AB5453">
      <w:pPr>
        <w:spacing w:line="276" w:lineRule="auto"/>
        <w:jc w:val="right"/>
        <w:rPr>
          <w:rFonts w:eastAsia="Calibri"/>
          <w:b/>
          <w:sz w:val="22"/>
          <w:szCs w:val="22"/>
          <w:lang w:eastAsia="en-US"/>
        </w:rPr>
      </w:pPr>
    </w:p>
    <w:p w14:paraId="0887D8DA" w14:textId="77777777" w:rsidR="00AB5453" w:rsidRPr="00AB5453" w:rsidRDefault="00AB5453" w:rsidP="00AB5453">
      <w:pPr>
        <w:spacing w:after="120"/>
        <w:jc w:val="right"/>
        <w:rPr>
          <w:rFonts w:eastAsia="Calibri"/>
          <w:sz w:val="22"/>
          <w:szCs w:val="22"/>
          <w:lang w:eastAsia="en-US"/>
        </w:rPr>
      </w:pPr>
      <w:r w:rsidRPr="00AB5453">
        <w:rPr>
          <w:rFonts w:eastAsia="Calibri"/>
          <w:sz w:val="22"/>
          <w:szCs w:val="22"/>
          <w:lang w:eastAsia="en-US"/>
        </w:rPr>
        <w:t xml:space="preserve">Приложение №2 </w:t>
      </w:r>
    </w:p>
    <w:p w14:paraId="5E96E9C7" w14:textId="77777777" w:rsidR="00AB5453" w:rsidRPr="00AB5453" w:rsidRDefault="00AB5453" w:rsidP="00AB5453">
      <w:pPr>
        <w:spacing w:after="120"/>
        <w:jc w:val="right"/>
        <w:rPr>
          <w:rFonts w:eastAsia="Calibri"/>
          <w:sz w:val="22"/>
          <w:szCs w:val="22"/>
          <w:lang w:eastAsia="en-US"/>
        </w:rPr>
      </w:pPr>
      <w:r w:rsidRPr="00AB5453">
        <w:rPr>
          <w:rFonts w:eastAsia="Calibri"/>
          <w:sz w:val="22"/>
          <w:szCs w:val="22"/>
          <w:lang w:eastAsia="en-US"/>
        </w:rPr>
        <w:t xml:space="preserve">к Заявке на участие в открытом запросе котировок </w:t>
      </w:r>
    </w:p>
    <w:p w14:paraId="5E93552D" w14:textId="77777777" w:rsidR="00AB5453" w:rsidRPr="00AB5453" w:rsidRDefault="00AB5453" w:rsidP="00AB5453">
      <w:pPr>
        <w:spacing w:after="120"/>
        <w:jc w:val="right"/>
        <w:rPr>
          <w:color w:val="FF0000"/>
        </w:rPr>
      </w:pPr>
      <w:r w:rsidRPr="00AB5453">
        <w:rPr>
          <w:rFonts w:eastAsia="Calibri"/>
          <w:sz w:val="22"/>
          <w:szCs w:val="22"/>
          <w:lang w:eastAsia="en-US"/>
        </w:rPr>
        <w:t xml:space="preserve"> №____________ от ________________</w:t>
      </w:r>
    </w:p>
    <w:p w14:paraId="5537900A" w14:textId="77777777" w:rsidR="00AB5453" w:rsidRPr="00AB5453" w:rsidRDefault="00AB5453" w:rsidP="00AB5453">
      <w:pPr>
        <w:spacing w:after="120"/>
        <w:jc w:val="right"/>
        <w:rPr>
          <w:color w:val="FF0000"/>
        </w:rPr>
      </w:pPr>
    </w:p>
    <w:p w14:paraId="4F9DB0AA" w14:textId="77777777" w:rsidR="00AB5453" w:rsidRPr="00AB5453" w:rsidRDefault="00AB5453" w:rsidP="00AB5453">
      <w:pPr>
        <w:spacing w:after="120"/>
        <w:jc w:val="right"/>
        <w:rPr>
          <w:color w:val="FF0000"/>
        </w:rPr>
      </w:pPr>
    </w:p>
    <w:p w14:paraId="6F8F4C36" w14:textId="77777777" w:rsidR="00AB5453" w:rsidRPr="00AB5453" w:rsidRDefault="00AB5453" w:rsidP="00AB5453">
      <w:pPr>
        <w:spacing w:after="120"/>
        <w:jc w:val="right"/>
        <w:rPr>
          <w:color w:val="FF0000"/>
        </w:rPr>
      </w:pPr>
    </w:p>
    <w:p w14:paraId="676BA761" w14:textId="77777777" w:rsidR="00AB5453" w:rsidRPr="00AB5453" w:rsidRDefault="00AB5453" w:rsidP="00AB5453">
      <w:pPr>
        <w:spacing w:after="120"/>
        <w:jc w:val="center"/>
      </w:pPr>
      <w:r w:rsidRPr="00AB5453">
        <w:t>ТЕХНИЧЕСКОЕ ПРЕДЛОЖЕНИЕ</w:t>
      </w:r>
    </w:p>
    <w:p w14:paraId="28012681" w14:textId="77777777" w:rsidR="00AB5453" w:rsidRPr="00AB5453" w:rsidRDefault="00AB5453" w:rsidP="00AB5453">
      <w:pPr>
        <w:spacing w:after="120"/>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AB5453" w:rsidRPr="00AB5453" w14:paraId="58A436EF" w14:textId="77777777" w:rsidTr="008E4D40">
        <w:tc>
          <w:tcPr>
            <w:tcW w:w="10314" w:type="dxa"/>
            <w:tcBorders>
              <w:bottom w:val="single" w:sz="4" w:space="0" w:color="auto"/>
            </w:tcBorders>
          </w:tcPr>
          <w:p w14:paraId="4F2EFCC7" w14:textId="77777777" w:rsidR="00AB5453" w:rsidRPr="00AB5453" w:rsidRDefault="00AB5453" w:rsidP="00AB5453">
            <w:pPr>
              <w:jc w:val="left"/>
              <w:rPr>
                <w:sz w:val="28"/>
              </w:rPr>
            </w:pPr>
          </w:p>
        </w:tc>
      </w:tr>
      <w:tr w:rsidR="00AB5453" w:rsidRPr="00AB5453" w14:paraId="532D1B51" w14:textId="77777777" w:rsidTr="008E4D40">
        <w:tc>
          <w:tcPr>
            <w:tcW w:w="10314" w:type="dxa"/>
            <w:tcBorders>
              <w:top w:val="single" w:sz="4" w:space="0" w:color="auto"/>
            </w:tcBorders>
          </w:tcPr>
          <w:p w14:paraId="2EDC4418" w14:textId="77777777" w:rsidR="00AB5453" w:rsidRPr="00AB5453" w:rsidRDefault="00AB5453" w:rsidP="00AB5453">
            <w:pPr>
              <w:jc w:val="left"/>
              <w:rPr>
                <w:sz w:val="28"/>
              </w:rPr>
            </w:pPr>
            <w:r w:rsidRPr="00AB5453">
              <w:rPr>
                <w:i/>
                <w:sz w:val="28"/>
                <w:vertAlign w:val="superscript"/>
                <w:lang w:eastAsia="ar-SA"/>
              </w:rPr>
              <w:t>(наименование Участника)</w:t>
            </w:r>
          </w:p>
        </w:tc>
      </w:tr>
    </w:tbl>
    <w:p w14:paraId="047DE106" w14:textId="77777777" w:rsidR="00AB5453" w:rsidRPr="00AB5453" w:rsidRDefault="00AB5453" w:rsidP="00AB5453">
      <w:pPr>
        <w:jc w:val="left"/>
        <w:rPr>
          <w:sz w:val="22"/>
          <w:szCs w:val="22"/>
          <w:lang w:eastAsia="ar-SA"/>
        </w:rPr>
      </w:pPr>
      <w:r w:rsidRPr="00AB5453">
        <w:rPr>
          <w:sz w:val="22"/>
          <w:szCs w:val="22"/>
        </w:rPr>
        <w:t xml:space="preserve">Предлагает </w:t>
      </w:r>
      <w:r w:rsidRPr="00AB5453">
        <w:rPr>
          <w:i/>
          <w:sz w:val="22"/>
          <w:szCs w:val="22"/>
        </w:rPr>
        <w:t>(наименование объекта закупки)</w:t>
      </w:r>
      <w:r w:rsidRPr="00AB5453">
        <w:rPr>
          <w:sz w:val="22"/>
          <w:szCs w:val="22"/>
        </w:rPr>
        <w:t xml:space="preserve"> ___________________________________________________________________</w:t>
      </w:r>
    </w:p>
    <w:p w14:paraId="6C2E5A8D" w14:textId="77777777" w:rsidR="00AB5453" w:rsidRPr="00AB5453" w:rsidRDefault="00AB5453" w:rsidP="00AB5453">
      <w:pPr>
        <w:keepNext/>
        <w:keepLines/>
        <w:jc w:val="left"/>
        <w:rPr>
          <w:bCs/>
          <w:i/>
          <w:color w:val="000000"/>
          <w:sz w:val="22"/>
          <w:szCs w:val="22"/>
        </w:rPr>
      </w:pPr>
      <w:r w:rsidRPr="00AB5453">
        <w:rPr>
          <w:bCs/>
          <w:i/>
          <w:color w:val="000000"/>
          <w:sz w:val="22"/>
          <w:szCs w:val="22"/>
        </w:rPr>
        <w:t>Здесь Участник запроса котировок в свободной форме приводит свое техническое предложение, опираясь на Техническое задание на выполнение работ в соответствии с требованиями.)</w:t>
      </w:r>
    </w:p>
    <w:p w14:paraId="4954B5FA" w14:textId="77777777" w:rsidR="00AB5453" w:rsidRPr="00AB5453" w:rsidRDefault="00AB5453" w:rsidP="00AB5453">
      <w:pPr>
        <w:jc w:val="left"/>
        <w:rPr>
          <w:sz w:val="22"/>
          <w:szCs w:val="22"/>
          <w:lang w:eastAsia="ar-SA"/>
        </w:rPr>
      </w:pPr>
    </w:p>
    <w:p w14:paraId="51D6213E" w14:textId="77777777" w:rsidR="00AB5453" w:rsidRPr="00AB5453" w:rsidRDefault="00AB5453" w:rsidP="00AB5453">
      <w:pPr>
        <w:jc w:val="left"/>
        <w:rPr>
          <w:sz w:val="22"/>
          <w:szCs w:val="22"/>
          <w:lang w:eastAsia="ar-SA"/>
        </w:rPr>
      </w:pPr>
    </w:p>
    <w:p w14:paraId="1EC6372B" w14:textId="77777777" w:rsidR="00AB5453" w:rsidRPr="00AB5453" w:rsidRDefault="00AB5453" w:rsidP="00AB5453">
      <w:pPr>
        <w:jc w:val="left"/>
        <w:rPr>
          <w:sz w:val="22"/>
          <w:szCs w:val="22"/>
          <w:lang w:eastAsia="ar-SA"/>
        </w:rPr>
      </w:pPr>
    </w:p>
    <w:p w14:paraId="353F38D3" w14:textId="77777777"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5573C613" w14:textId="77777777"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14:paraId="5582B56C" w14:textId="77777777" w:rsidR="00AB5453" w:rsidRPr="00AB5453" w:rsidRDefault="00AB5453" w:rsidP="00AB5453">
      <w:pPr>
        <w:keepNext/>
        <w:keepLines/>
        <w:tabs>
          <w:tab w:val="left" w:pos="1080"/>
        </w:tabs>
        <w:rPr>
          <w:b/>
        </w:rPr>
      </w:pPr>
      <w:r w:rsidRPr="00AB5453">
        <w:rPr>
          <w:b/>
        </w:rPr>
        <w:t>М.П.</w:t>
      </w:r>
    </w:p>
    <w:p w14:paraId="1276C701" w14:textId="77777777" w:rsidR="00AB5453" w:rsidRPr="00AB5453" w:rsidRDefault="00AB5453" w:rsidP="00AB5453">
      <w:pPr>
        <w:jc w:val="left"/>
        <w:rPr>
          <w:snapToGrid w:val="0"/>
        </w:rPr>
      </w:pPr>
    </w:p>
    <w:p w14:paraId="71BD31E0" w14:textId="77777777" w:rsidR="00AB5453" w:rsidRPr="00AB5453" w:rsidRDefault="00AB5453" w:rsidP="00AB5453">
      <w:pPr>
        <w:spacing w:after="120"/>
        <w:jc w:val="right"/>
        <w:rPr>
          <w:b/>
        </w:rPr>
      </w:pPr>
    </w:p>
    <w:p w14:paraId="022F4747" w14:textId="77777777" w:rsidR="00AB5453" w:rsidRDefault="00AB5453" w:rsidP="006B5755">
      <w:pPr>
        <w:autoSpaceDE w:val="0"/>
        <w:autoSpaceDN w:val="0"/>
        <w:adjustRightInd w:val="0"/>
        <w:ind w:right="-6" w:firstLine="708"/>
        <w:jc w:val="right"/>
        <w:rPr>
          <w:b/>
          <w:bCs/>
          <w:kern w:val="28"/>
          <w:sz w:val="22"/>
          <w:szCs w:val="22"/>
        </w:rPr>
      </w:pPr>
    </w:p>
    <w:p w14:paraId="6ACE2DA8" w14:textId="77777777" w:rsidR="00AB5453" w:rsidRDefault="00AB5453" w:rsidP="00AB5453">
      <w:pPr>
        <w:pStyle w:val="a9"/>
        <w:jc w:val="right"/>
        <w:rPr>
          <w:b/>
        </w:rPr>
      </w:pPr>
    </w:p>
    <w:p w14:paraId="02BA6F16" w14:textId="77777777" w:rsidR="00AB5453" w:rsidRDefault="00AB5453" w:rsidP="00AB5453">
      <w:pPr>
        <w:pStyle w:val="a9"/>
        <w:jc w:val="right"/>
        <w:rPr>
          <w:b/>
        </w:rPr>
      </w:pPr>
    </w:p>
    <w:p w14:paraId="45445C82" w14:textId="77777777" w:rsidR="00AB5453" w:rsidRDefault="00AB5453" w:rsidP="00AB5453">
      <w:pPr>
        <w:pStyle w:val="a9"/>
        <w:jc w:val="right"/>
        <w:rPr>
          <w:b/>
        </w:rPr>
      </w:pPr>
    </w:p>
    <w:p w14:paraId="6A9DC5F0" w14:textId="77777777" w:rsidR="00AB5453" w:rsidRDefault="00AB5453" w:rsidP="00AB5453">
      <w:pPr>
        <w:pStyle w:val="a9"/>
        <w:jc w:val="right"/>
        <w:rPr>
          <w:b/>
        </w:rPr>
      </w:pPr>
    </w:p>
    <w:p w14:paraId="41BF6972" w14:textId="77777777" w:rsidR="00AB5453" w:rsidRDefault="00AB5453" w:rsidP="00AB5453">
      <w:pPr>
        <w:pStyle w:val="a9"/>
        <w:jc w:val="right"/>
        <w:rPr>
          <w:b/>
        </w:rPr>
      </w:pPr>
    </w:p>
    <w:p w14:paraId="673D0B69" w14:textId="77777777" w:rsidR="00AB5453" w:rsidRDefault="00AB5453" w:rsidP="00AB5453">
      <w:pPr>
        <w:pStyle w:val="a9"/>
        <w:jc w:val="right"/>
        <w:rPr>
          <w:b/>
        </w:rPr>
      </w:pPr>
    </w:p>
    <w:p w14:paraId="2BEBA28C" w14:textId="77777777" w:rsidR="00AB5453" w:rsidRDefault="00AB5453" w:rsidP="00AB5453">
      <w:pPr>
        <w:pStyle w:val="a9"/>
        <w:jc w:val="right"/>
        <w:rPr>
          <w:b/>
        </w:rPr>
      </w:pPr>
    </w:p>
    <w:p w14:paraId="09C7A1D0" w14:textId="77777777" w:rsidR="00AB5453" w:rsidRDefault="00AB5453" w:rsidP="00AB5453">
      <w:pPr>
        <w:pStyle w:val="a9"/>
        <w:jc w:val="right"/>
        <w:rPr>
          <w:b/>
        </w:rPr>
      </w:pPr>
    </w:p>
    <w:p w14:paraId="4A9770F1" w14:textId="77777777" w:rsidR="00AB5453" w:rsidRDefault="00AB5453" w:rsidP="00AB5453">
      <w:pPr>
        <w:pStyle w:val="a9"/>
        <w:jc w:val="right"/>
        <w:rPr>
          <w:b/>
        </w:rPr>
      </w:pPr>
    </w:p>
    <w:p w14:paraId="2ED4B939" w14:textId="77777777" w:rsidR="00AB5453" w:rsidRDefault="00AB5453" w:rsidP="00AB5453">
      <w:pPr>
        <w:pStyle w:val="a9"/>
        <w:jc w:val="right"/>
        <w:rPr>
          <w:b/>
        </w:rPr>
      </w:pPr>
    </w:p>
    <w:p w14:paraId="31D29A39" w14:textId="77777777" w:rsidR="00AB5453" w:rsidRDefault="00AB5453" w:rsidP="00AB5453">
      <w:pPr>
        <w:pStyle w:val="a9"/>
        <w:jc w:val="right"/>
        <w:rPr>
          <w:b/>
        </w:rPr>
      </w:pPr>
    </w:p>
    <w:p w14:paraId="7773405D" w14:textId="77777777" w:rsidR="00AB5453" w:rsidRDefault="00AB5453" w:rsidP="00AB5453">
      <w:pPr>
        <w:pStyle w:val="a9"/>
        <w:jc w:val="right"/>
        <w:rPr>
          <w:b/>
        </w:rPr>
      </w:pPr>
    </w:p>
    <w:p w14:paraId="1B7930D0" w14:textId="77777777" w:rsidR="00AB5453" w:rsidRDefault="00AB5453" w:rsidP="00AB5453">
      <w:pPr>
        <w:pStyle w:val="a9"/>
        <w:jc w:val="right"/>
        <w:rPr>
          <w:b/>
        </w:rPr>
      </w:pPr>
    </w:p>
    <w:p w14:paraId="13526D50" w14:textId="77777777" w:rsidR="00AB5453" w:rsidRDefault="00AB5453" w:rsidP="00AB5453">
      <w:pPr>
        <w:pStyle w:val="a9"/>
        <w:jc w:val="right"/>
        <w:rPr>
          <w:b/>
        </w:rPr>
      </w:pPr>
    </w:p>
    <w:p w14:paraId="5C38500E" w14:textId="77777777" w:rsidR="00AB5453" w:rsidRDefault="00AB5453" w:rsidP="00AB5453">
      <w:pPr>
        <w:pStyle w:val="a9"/>
        <w:jc w:val="right"/>
        <w:rPr>
          <w:b/>
        </w:rPr>
      </w:pPr>
    </w:p>
    <w:p w14:paraId="7764198D" w14:textId="77777777" w:rsidR="00AB5453" w:rsidRDefault="00AB5453" w:rsidP="00AB5453">
      <w:pPr>
        <w:pStyle w:val="a9"/>
        <w:jc w:val="right"/>
        <w:rPr>
          <w:b/>
        </w:rPr>
      </w:pPr>
    </w:p>
    <w:p w14:paraId="563528B6" w14:textId="77777777" w:rsidR="00AB5453" w:rsidRDefault="00AB5453" w:rsidP="00AB5453">
      <w:pPr>
        <w:pStyle w:val="a9"/>
        <w:jc w:val="right"/>
        <w:rPr>
          <w:b/>
        </w:rPr>
      </w:pPr>
    </w:p>
    <w:p w14:paraId="5067BCEF" w14:textId="77777777" w:rsidR="00AB5453" w:rsidRDefault="00AB5453" w:rsidP="00AB5453">
      <w:pPr>
        <w:pStyle w:val="a9"/>
        <w:jc w:val="right"/>
        <w:rPr>
          <w:b/>
        </w:rPr>
      </w:pPr>
    </w:p>
    <w:p w14:paraId="36C80F77" w14:textId="77777777" w:rsidR="00AB5453" w:rsidRDefault="00AB5453" w:rsidP="00AB5453">
      <w:pPr>
        <w:pStyle w:val="a9"/>
        <w:jc w:val="right"/>
        <w:rPr>
          <w:b/>
        </w:rPr>
      </w:pPr>
    </w:p>
    <w:p w14:paraId="34061EA0" w14:textId="77777777" w:rsidR="00AB5453" w:rsidRDefault="00AB5453" w:rsidP="00AB5453">
      <w:pPr>
        <w:pStyle w:val="a9"/>
        <w:jc w:val="right"/>
        <w:rPr>
          <w:b/>
        </w:rPr>
      </w:pPr>
    </w:p>
    <w:p w14:paraId="69D1A428" w14:textId="77777777" w:rsidR="00AB5453" w:rsidRDefault="00AB5453" w:rsidP="00AB5453">
      <w:pPr>
        <w:pStyle w:val="a9"/>
        <w:jc w:val="right"/>
        <w:rPr>
          <w:b/>
        </w:rPr>
      </w:pPr>
      <w:r>
        <w:rPr>
          <w:b/>
        </w:rPr>
        <w:t>Форма №4</w:t>
      </w:r>
    </w:p>
    <w:p w14:paraId="2A93900A" w14:textId="77777777" w:rsidR="00AB5453" w:rsidRDefault="00AB5453" w:rsidP="00AB5453">
      <w:pPr>
        <w:jc w:val="right"/>
      </w:pPr>
      <w:r>
        <w:t xml:space="preserve">Приложение №3 </w:t>
      </w:r>
    </w:p>
    <w:p w14:paraId="7A098C9F" w14:textId="77777777" w:rsidR="00AB5453" w:rsidRDefault="00AB5453" w:rsidP="00AB5453">
      <w:pPr>
        <w:jc w:val="right"/>
      </w:pPr>
      <w:r>
        <w:t xml:space="preserve">к Заявке на участие в открытом запросе котировок </w:t>
      </w:r>
    </w:p>
    <w:p w14:paraId="5B64AA6B" w14:textId="77777777" w:rsidR="00AB5453" w:rsidRDefault="00AB5453" w:rsidP="00AB5453">
      <w:pPr>
        <w:jc w:val="right"/>
        <w:rPr>
          <w:b/>
        </w:rPr>
      </w:pPr>
      <w:r>
        <w:t xml:space="preserve"> №____________ от ________________</w:t>
      </w:r>
      <w:r w:rsidRPr="00323BE4">
        <w:rPr>
          <w:b/>
        </w:rPr>
        <w:t xml:space="preserve"> </w:t>
      </w:r>
    </w:p>
    <w:p w14:paraId="3FEAB20C" w14:textId="77777777" w:rsidR="00AB5453" w:rsidRDefault="00AB5453" w:rsidP="00AB5453">
      <w:pPr>
        <w:pStyle w:val="aff2"/>
        <w:jc w:val="right"/>
      </w:pPr>
    </w:p>
    <w:p w14:paraId="29BD54C5" w14:textId="77777777" w:rsidR="00AB5453" w:rsidRPr="00F0300A" w:rsidRDefault="00AB5453" w:rsidP="00AB5453">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5F69DE4F" w14:textId="77777777" w:rsidR="00AB5453" w:rsidRDefault="00AB5453" w:rsidP="00AB5453">
      <w:pPr>
        <w:pStyle w:val="aff2"/>
        <w:jc w:val="right"/>
      </w:pPr>
    </w:p>
    <w:p w14:paraId="7B82673E" w14:textId="77777777" w:rsidR="00AB5453" w:rsidRPr="0071453F" w:rsidRDefault="00AB5453" w:rsidP="00AB5453">
      <w:pPr>
        <w:pStyle w:val="aff2"/>
        <w:jc w:val="right"/>
      </w:pPr>
    </w:p>
    <w:p w14:paraId="54BFC0F7" w14:textId="77777777" w:rsidR="00AB5453" w:rsidRPr="0071453F" w:rsidRDefault="00AB5453" w:rsidP="00AB5453">
      <w:pPr>
        <w:jc w:val="center"/>
        <w:rPr>
          <w:b/>
          <w:sz w:val="20"/>
          <w:szCs w:val="20"/>
        </w:rPr>
      </w:pPr>
      <w:r w:rsidRPr="0071453F">
        <w:rPr>
          <w:b/>
          <w:sz w:val="20"/>
          <w:szCs w:val="20"/>
        </w:rPr>
        <w:t>СОГЛАСИЕ НА ОБРАБОТКУ ПЕРСОНАЛЬНЫХ ДАННЫХ</w:t>
      </w:r>
    </w:p>
    <w:p w14:paraId="5B5A9EEB" w14:textId="77777777" w:rsidR="00AB5453" w:rsidRPr="0071453F" w:rsidRDefault="00AB5453" w:rsidP="00AB5453">
      <w:pPr>
        <w:jc w:val="center"/>
        <w:rPr>
          <w:sz w:val="20"/>
          <w:szCs w:val="20"/>
        </w:rPr>
      </w:pPr>
    </w:p>
    <w:p w14:paraId="3E8F7962" w14:textId="77777777" w:rsidR="00AB5453" w:rsidRPr="008767AC" w:rsidRDefault="00AB5453" w:rsidP="00AB5453">
      <w:pPr>
        <w:rPr>
          <w:sz w:val="22"/>
          <w:szCs w:val="22"/>
        </w:rPr>
      </w:pPr>
      <w:r w:rsidRPr="008767AC">
        <w:rPr>
          <w:sz w:val="22"/>
          <w:szCs w:val="22"/>
        </w:rPr>
        <w:t>Я, _______________________________________________________________________________________</w:t>
      </w:r>
    </w:p>
    <w:p w14:paraId="2130808A" w14:textId="77777777" w:rsidR="00AB5453" w:rsidRPr="008767AC" w:rsidRDefault="00AB5453" w:rsidP="00AB5453">
      <w:pPr>
        <w:jc w:val="center"/>
        <w:rPr>
          <w:sz w:val="22"/>
          <w:szCs w:val="22"/>
          <w:vertAlign w:val="superscript"/>
        </w:rPr>
      </w:pPr>
      <w:r w:rsidRPr="008767AC">
        <w:rPr>
          <w:sz w:val="22"/>
          <w:szCs w:val="22"/>
          <w:vertAlign w:val="superscript"/>
        </w:rPr>
        <w:t>(фамилия, имя, отчество)</w:t>
      </w:r>
    </w:p>
    <w:p w14:paraId="5CC0031A" w14:textId="77777777" w:rsidR="00AB5453" w:rsidRPr="008767AC" w:rsidRDefault="00AB5453" w:rsidP="00AB5453">
      <w:pPr>
        <w:rPr>
          <w:sz w:val="22"/>
          <w:szCs w:val="22"/>
        </w:rPr>
      </w:pPr>
      <w:r w:rsidRPr="008767AC">
        <w:rPr>
          <w:sz w:val="22"/>
          <w:szCs w:val="22"/>
        </w:rPr>
        <w:t>зарегистрированный (- ая) по адресу: _______________________________________________________</w:t>
      </w:r>
    </w:p>
    <w:p w14:paraId="4D43D589" w14:textId="77777777" w:rsidR="00AB5453" w:rsidRPr="008767AC" w:rsidRDefault="00AB5453" w:rsidP="00AB5453">
      <w:pPr>
        <w:ind w:left="3780"/>
        <w:jc w:val="center"/>
        <w:rPr>
          <w:sz w:val="22"/>
          <w:szCs w:val="22"/>
          <w:vertAlign w:val="superscript"/>
        </w:rPr>
      </w:pPr>
      <w:r w:rsidRPr="008767AC">
        <w:rPr>
          <w:sz w:val="22"/>
          <w:szCs w:val="22"/>
          <w:vertAlign w:val="superscript"/>
        </w:rPr>
        <w:t>(адрес места жительства/пребывания)</w:t>
      </w:r>
    </w:p>
    <w:p w14:paraId="3E63C17C" w14:textId="77777777" w:rsidR="00AB5453" w:rsidRPr="008767AC" w:rsidRDefault="00AB5453" w:rsidP="00AB5453">
      <w:pPr>
        <w:rPr>
          <w:sz w:val="22"/>
          <w:szCs w:val="22"/>
        </w:rPr>
      </w:pPr>
      <w:r w:rsidRPr="008767AC">
        <w:rPr>
          <w:sz w:val="22"/>
          <w:szCs w:val="22"/>
        </w:rPr>
        <w:t>_______________________________________________________________________________________</w:t>
      </w:r>
    </w:p>
    <w:p w14:paraId="14028E49" w14:textId="77777777" w:rsidR="00AB5453" w:rsidRPr="008767AC" w:rsidRDefault="00AB5453" w:rsidP="00AB5453">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41195100" w14:textId="77777777" w:rsidR="00AB5453" w:rsidRPr="008767AC" w:rsidRDefault="00AB5453" w:rsidP="00AB5453">
      <w:pPr>
        <w:spacing w:before="120"/>
        <w:rPr>
          <w:sz w:val="22"/>
          <w:szCs w:val="22"/>
        </w:rPr>
      </w:pPr>
      <w:r w:rsidRPr="008767AC">
        <w:rPr>
          <w:sz w:val="22"/>
          <w:szCs w:val="22"/>
        </w:rPr>
        <w:t>серия: ____________ номер ______________________ выдан «_____» ___________________  _____ г.</w:t>
      </w:r>
    </w:p>
    <w:p w14:paraId="0345359C" w14:textId="77777777" w:rsidR="00AB5453" w:rsidRPr="008767AC" w:rsidRDefault="00AB5453" w:rsidP="00AB5453">
      <w:pPr>
        <w:spacing w:before="120"/>
        <w:rPr>
          <w:sz w:val="22"/>
          <w:szCs w:val="22"/>
        </w:rPr>
      </w:pPr>
      <w:r w:rsidRPr="008767AC">
        <w:rPr>
          <w:sz w:val="22"/>
          <w:szCs w:val="22"/>
        </w:rPr>
        <w:t>______________________________________________________________________________________</w:t>
      </w:r>
    </w:p>
    <w:p w14:paraId="11265587" w14:textId="77777777" w:rsidR="00AB5453" w:rsidRPr="008767AC" w:rsidRDefault="00AB5453" w:rsidP="00AB5453">
      <w:pPr>
        <w:jc w:val="center"/>
        <w:rPr>
          <w:sz w:val="22"/>
          <w:szCs w:val="22"/>
          <w:vertAlign w:val="superscript"/>
        </w:rPr>
      </w:pPr>
      <w:r w:rsidRPr="008767AC">
        <w:rPr>
          <w:sz w:val="22"/>
          <w:szCs w:val="22"/>
          <w:vertAlign w:val="superscript"/>
        </w:rPr>
        <w:t>(кем выдан)</w:t>
      </w:r>
    </w:p>
    <w:p w14:paraId="06ABC3D6" w14:textId="77777777" w:rsidR="00AB5453" w:rsidRPr="008767AC" w:rsidRDefault="00AB5453" w:rsidP="00AB5453">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06849E2B" w14:textId="77777777" w:rsidR="00AB5453" w:rsidRPr="008767AC" w:rsidRDefault="00AB5453" w:rsidP="00AB5453">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28B49EA8" w14:textId="77777777" w:rsidR="00AB5453" w:rsidRPr="008767AC" w:rsidRDefault="00AB5453" w:rsidP="00AB5453">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4374E00" w14:textId="77777777" w:rsidR="00AB5453" w:rsidRPr="008767AC" w:rsidRDefault="00AB5453" w:rsidP="00AB5453">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48B82DF7" w14:textId="77777777" w:rsidR="00AB5453" w:rsidRPr="008767AC" w:rsidRDefault="00AB5453" w:rsidP="00AB5453">
      <w:pPr>
        <w:spacing w:before="120"/>
        <w:rPr>
          <w:sz w:val="22"/>
          <w:szCs w:val="22"/>
        </w:rPr>
      </w:pPr>
    </w:p>
    <w:p w14:paraId="5CC84002" w14:textId="77777777" w:rsidR="00AB5453" w:rsidRPr="008767AC" w:rsidRDefault="00AB5453" w:rsidP="00AB5453">
      <w:pPr>
        <w:spacing w:before="120"/>
        <w:rPr>
          <w:sz w:val="22"/>
          <w:szCs w:val="22"/>
        </w:rPr>
      </w:pPr>
    </w:p>
    <w:p w14:paraId="094C806B" w14:textId="77777777" w:rsidR="00AB5453" w:rsidRPr="008767AC" w:rsidRDefault="00AB5453" w:rsidP="00AB5453">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14:paraId="56E74DBB" w14:textId="77777777" w:rsidR="00AB5453" w:rsidRDefault="00AB5453" w:rsidP="00AB5453">
      <w:pPr>
        <w:pStyle w:val="aff2"/>
        <w:jc w:val="right"/>
        <w:rPr>
          <w:sz w:val="22"/>
          <w:szCs w:val="22"/>
        </w:rPr>
      </w:pPr>
    </w:p>
    <w:p w14:paraId="029DD601" w14:textId="77777777" w:rsidR="00AB5453" w:rsidRDefault="00AB5453" w:rsidP="00AB5453">
      <w:pPr>
        <w:pStyle w:val="aff2"/>
        <w:jc w:val="right"/>
        <w:rPr>
          <w:sz w:val="22"/>
          <w:szCs w:val="22"/>
        </w:rPr>
      </w:pPr>
    </w:p>
    <w:p w14:paraId="7C279A62" w14:textId="77777777"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14:paraId="165AA063" w14:textId="77777777"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14:paraId="2DC7A70B" w14:textId="77777777"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14:paraId="5F6029DC" w14:textId="77777777" w:rsidR="00AB5453" w:rsidRPr="0038582D"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0732C719" w14:textId="77777777" w:rsidR="00AB5453" w:rsidRPr="0038582D" w:rsidRDefault="00AB5453" w:rsidP="00AB5453">
      <w:pPr>
        <w:spacing w:before="120"/>
        <w:jc w:val="left"/>
        <w:rPr>
          <w:sz w:val="22"/>
          <w:szCs w:val="22"/>
          <w:lang w:eastAsia="ar-SA"/>
        </w:rPr>
      </w:pPr>
      <w:r w:rsidRPr="0038582D">
        <w:rPr>
          <w:sz w:val="22"/>
          <w:szCs w:val="22"/>
          <w:lang w:eastAsia="ar-SA"/>
        </w:rPr>
        <w:t xml:space="preserve"> (фирменный бланк участника закупки)</w:t>
      </w:r>
    </w:p>
    <w:p w14:paraId="420CCC52" w14:textId="77777777" w:rsidR="00AB5453" w:rsidRPr="0038582D" w:rsidRDefault="00AB5453" w:rsidP="00AB5453">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00072F26" w14:textId="77777777" w:rsidR="00AB5453" w:rsidRPr="0038582D" w:rsidRDefault="00AB5453" w:rsidP="00AB5453">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2EA8719D" w14:textId="77777777" w:rsidR="00AB5453" w:rsidRPr="0038582D" w:rsidRDefault="00AB5453" w:rsidP="00AB5453">
      <w:pPr>
        <w:rPr>
          <w:sz w:val="22"/>
          <w:szCs w:val="22"/>
          <w:vertAlign w:val="superscript"/>
          <w:lang w:eastAsia="ar-SA"/>
        </w:rPr>
      </w:pPr>
      <w:r w:rsidRPr="0038582D">
        <w:rPr>
          <w:sz w:val="22"/>
          <w:szCs w:val="22"/>
          <w:vertAlign w:val="superscript"/>
          <w:lang w:eastAsia="ar-SA"/>
        </w:rPr>
        <w:t xml:space="preserve">                                                                                       (наименование участника)</w:t>
      </w:r>
    </w:p>
    <w:p w14:paraId="0F1B5F58" w14:textId="77777777" w:rsidR="00AB5453" w:rsidRPr="0038582D" w:rsidRDefault="00AB5453" w:rsidP="00AB5453">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282562C6" w14:textId="77777777" w:rsidR="00AB5453" w:rsidRPr="0038582D" w:rsidRDefault="00AB5453" w:rsidP="00AB5453">
      <w:pPr>
        <w:rPr>
          <w:sz w:val="22"/>
          <w:szCs w:val="22"/>
          <w:lang w:eastAsia="ar-SA"/>
        </w:rPr>
      </w:pPr>
    </w:p>
    <w:p w14:paraId="3D4B1B6C" w14:textId="77777777" w:rsidR="00AB5453" w:rsidRPr="0038582D" w:rsidRDefault="00AB5453" w:rsidP="00AB5453">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0567E1BE" w14:textId="77777777" w:rsidR="00AB5453" w:rsidRPr="0038582D" w:rsidRDefault="00AB5453" w:rsidP="00AB5453">
      <w:pPr>
        <w:rPr>
          <w:sz w:val="22"/>
          <w:szCs w:val="22"/>
          <w:lang w:eastAsia="ar-SA"/>
        </w:rPr>
      </w:pPr>
    </w:p>
    <w:p w14:paraId="7D4BF1E3" w14:textId="77777777" w:rsidR="00AB5453" w:rsidRPr="0038582D" w:rsidRDefault="00AB5453" w:rsidP="00AB5453">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658B96AF" w14:textId="77777777" w:rsidR="00AB5453" w:rsidRPr="0038582D" w:rsidRDefault="00AB5453" w:rsidP="00AB5453">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3720B647" w14:textId="77777777" w:rsidR="00AB5453" w:rsidRPr="0038582D" w:rsidRDefault="00AB5453" w:rsidP="00AB5453">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7CFDA18C" w14:textId="77777777" w:rsidR="00AB5453" w:rsidRPr="0038582D" w:rsidRDefault="00AB5453" w:rsidP="00AB5453">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292B7D4F" w14:textId="77777777" w:rsidR="00AB5453" w:rsidRPr="0038582D" w:rsidRDefault="00AB5453" w:rsidP="00AB5453">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4730683" w14:textId="77777777" w:rsidR="00AB5453" w:rsidRPr="0038582D" w:rsidRDefault="00AB5453" w:rsidP="00AB5453">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4BCD75A7" w14:textId="77777777" w:rsidR="00AB5453" w:rsidRPr="0038582D" w:rsidRDefault="00AB5453" w:rsidP="00AB5453">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24276C00" w14:textId="77777777" w:rsidR="00AB5453" w:rsidRPr="0038582D" w:rsidRDefault="00AB5453" w:rsidP="00AB5453">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1766F7CC" w14:textId="77777777" w:rsidR="00AB5453" w:rsidRPr="0038582D" w:rsidRDefault="00AB5453" w:rsidP="00AB5453">
      <w:pPr>
        <w:rPr>
          <w:sz w:val="22"/>
          <w:szCs w:val="22"/>
          <w:lang w:eastAsia="ar-SA"/>
        </w:rPr>
      </w:pPr>
      <w:r w:rsidRPr="0038582D">
        <w:rPr>
          <w:sz w:val="22"/>
          <w:szCs w:val="22"/>
          <w:lang w:eastAsia="ar-SA"/>
        </w:rPr>
        <w:t>М.П.                                               (подпись                        ФИО</w:t>
      </w:r>
    </w:p>
    <w:p w14:paraId="643CFEA3" w14:textId="77777777" w:rsidR="00AB5453" w:rsidRDefault="00AB5453" w:rsidP="00AB5453">
      <w:pPr>
        <w:pStyle w:val="aff2"/>
        <w:jc w:val="right"/>
        <w:rPr>
          <w:sz w:val="22"/>
          <w:szCs w:val="22"/>
        </w:rPr>
      </w:pPr>
    </w:p>
    <w:p w14:paraId="13018F88" w14:textId="77777777" w:rsidR="00AB5453" w:rsidRDefault="00AB5453" w:rsidP="00AB5453">
      <w:pPr>
        <w:pStyle w:val="aff2"/>
        <w:jc w:val="right"/>
        <w:rPr>
          <w:sz w:val="22"/>
          <w:szCs w:val="22"/>
        </w:rPr>
      </w:pPr>
    </w:p>
    <w:p w14:paraId="3DEBFF7E" w14:textId="77777777" w:rsidR="00AB5453" w:rsidRDefault="00AB5453" w:rsidP="00AB5453">
      <w:pPr>
        <w:pStyle w:val="aff2"/>
        <w:jc w:val="right"/>
        <w:rPr>
          <w:sz w:val="22"/>
          <w:szCs w:val="22"/>
        </w:rPr>
      </w:pPr>
    </w:p>
    <w:p w14:paraId="21B54943" w14:textId="77777777" w:rsidR="00AB5453" w:rsidRDefault="00AB5453" w:rsidP="00AB5453">
      <w:pPr>
        <w:pStyle w:val="aff2"/>
        <w:jc w:val="right"/>
        <w:rPr>
          <w:sz w:val="22"/>
          <w:szCs w:val="22"/>
        </w:rPr>
      </w:pPr>
    </w:p>
    <w:p w14:paraId="42C84391" w14:textId="77777777" w:rsidR="00AB5453" w:rsidRDefault="00AB5453" w:rsidP="00AB5453">
      <w:pPr>
        <w:pStyle w:val="aff2"/>
        <w:jc w:val="right"/>
        <w:rPr>
          <w:sz w:val="22"/>
          <w:szCs w:val="22"/>
        </w:rPr>
      </w:pPr>
    </w:p>
    <w:p w14:paraId="17D4DC4F" w14:textId="77777777" w:rsidR="00AB5453" w:rsidRPr="00995CC3" w:rsidRDefault="001A0641" w:rsidP="001A0641">
      <w:pPr>
        <w:pStyle w:val="a9"/>
        <w:rPr>
          <w:b/>
          <w:sz w:val="22"/>
          <w:szCs w:val="22"/>
        </w:rPr>
      </w:pPr>
      <w:r>
        <w:rPr>
          <w:color w:val="00000A"/>
          <w:sz w:val="22"/>
          <w:szCs w:val="22"/>
        </w:rPr>
        <w:t xml:space="preserve">                                                                                                                                                   </w:t>
      </w:r>
      <w:r w:rsidR="00AB5453">
        <w:rPr>
          <w:b/>
          <w:sz w:val="22"/>
          <w:szCs w:val="22"/>
        </w:rPr>
        <w:t>Форма №5</w:t>
      </w:r>
    </w:p>
    <w:p w14:paraId="5C1472E0" w14:textId="77777777" w:rsidR="00AB5453" w:rsidRPr="00995CC3" w:rsidRDefault="00AB5453" w:rsidP="00AB5453">
      <w:pPr>
        <w:pStyle w:val="a9"/>
        <w:jc w:val="right"/>
        <w:rPr>
          <w:sz w:val="22"/>
          <w:szCs w:val="22"/>
        </w:rPr>
      </w:pPr>
      <w:r w:rsidRPr="00995CC3">
        <w:rPr>
          <w:sz w:val="22"/>
          <w:szCs w:val="22"/>
        </w:rPr>
        <w:lastRenderedPageBreak/>
        <w:t xml:space="preserve">Приложение №4 </w:t>
      </w:r>
    </w:p>
    <w:p w14:paraId="1787F3B6" w14:textId="77777777" w:rsidR="00AB5453" w:rsidRPr="00995CC3" w:rsidRDefault="00AB5453" w:rsidP="00AB5453">
      <w:pPr>
        <w:pStyle w:val="a9"/>
        <w:jc w:val="right"/>
        <w:rPr>
          <w:sz w:val="22"/>
          <w:szCs w:val="22"/>
        </w:rPr>
      </w:pPr>
      <w:r w:rsidRPr="00995CC3">
        <w:rPr>
          <w:sz w:val="22"/>
          <w:szCs w:val="22"/>
        </w:rPr>
        <w:t xml:space="preserve">к Заявке на участие в открытом запросе котировок </w:t>
      </w:r>
    </w:p>
    <w:p w14:paraId="559D5C04" w14:textId="77777777" w:rsidR="00AB5453" w:rsidRPr="00995CC3" w:rsidRDefault="00AB5453" w:rsidP="00AB5453">
      <w:pPr>
        <w:pStyle w:val="a9"/>
        <w:jc w:val="right"/>
        <w:rPr>
          <w:sz w:val="22"/>
          <w:szCs w:val="22"/>
        </w:rPr>
      </w:pPr>
      <w:r w:rsidRPr="00995CC3">
        <w:rPr>
          <w:sz w:val="22"/>
          <w:szCs w:val="22"/>
        </w:rPr>
        <w:t xml:space="preserve"> №____________ от ________________</w:t>
      </w:r>
    </w:p>
    <w:p w14:paraId="10DFE98F" w14:textId="77777777" w:rsidR="00AB5453" w:rsidRDefault="00AB5453" w:rsidP="00AB5453">
      <w:pPr>
        <w:jc w:val="center"/>
        <w:rPr>
          <w:b/>
        </w:rPr>
      </w:pPr>
    </w:p>
    <w:p w14:paraId="790FE032" w14:textId="77777777" w:rsidR="00AB5453" w:rsidRDefault="00AB5453" w:rsidP="00AB5453">
      <w:pPr>
        <w:jc w:val="center"/>
        <w:rPr>
          <w:b/>
        </w:rPr>
      </w:pPr>
    </w:p>
    <w:p w14:paraId="7118E8C7" w14:textId="77777777" w:rsidR="00AB5453" w:rsidRPr="00A5760B" w:rsidRDefault="00AB5453" w:rsidP="00AB5453">
      <w:pPr>
        <w:jc w:val="center"/>
      </w:pPr>
      <w:r w:rsidRPr="00D61DC3">
        <w:rPr>
          <w:b/>
        </w:rPr>
        <w:t xml:space="preserve">Таблица </w:t>
      </w:r>
      <w:r w:rsidRPr="00A5760B">
        <w:rPr>
          <w:b/>
        </w:rPr>
        <w:t xml:space="preserve">цен </w:t>
      </w:r>
      <w:r w:rsidRPr="00A5760B">
        <w:t>(Ценовое предложение)</w:t>
      </w:r>
    </w:p>
    <w:p w14:paraId="63A71BFE" w14:textId="77777777" w:rsidR="00AB5453" w:rsidRPr="00A5760B" w:rsidRDefault="00AB5453" w:rsidP="00AB5453">
      <w:pPr>
        <w:jc w:val="center"/>
        <w:rPr>
          <w:rFonts w:ascii="Arial" w:hAnsi="Arial"/>
          <w:szCs w:val="20"/>
        </w:rPr>
      </w:pPr>
    </w:p>
    <w:p w14:paraId="1CE9C94D" w14:textId="77777777" w:rsidR="00AB5453" w:rsidRPr="00023A5A" w:rsidRDefault="00AB5453" w:rsidP="00AB5453">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AB5453" w:rsidRPr="00023A5A" w14:paraId="61F6372C" w14:textId="77777777" w:rsidTr="008E4D40">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FDC4346" w14:textId="77777777" w:rsidR="00AB5453" w:rsidRPr="00023A5A" w:rsidRDefault="00AB5453" w:rsidP="008E4D40">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500DA607" w14:textId="77777777" w:rsidR="00AB5453" w:rsidRPr="00023A5A" w:rsidRDefault="00AB5453" w:rsidP="008E4D40">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36A72CF7" w14:textId="77777777"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674D214" w14:textId="77777777"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0AAC14A6" w14:textId="77777777"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06A0CD72" w14:textId="77777777"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AB5453" w:rsidRPr="00023A5A" w14:paraId="69B7591A" w14:textId="77777777" w:rsidTr="008E4D40">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AF8BFE" w14:textId="77777777" w:rsidR="00AB5453" w:rsidRPr="00C5779D" w:rsidRDefault="00AB5453" w:rsidP="008E4D40">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9A7687" w14:textId="77777777" w:rsidR="00AB5453" w:rsidRPr="00C5779D" w:rsidRDefault="00AB5453" w:rsidP="008E4D40">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C1D80F" w14:textId="77777777" w:rsidR="00AB5453" w:rsidRPr="00C5779D" w:rsidRDefault="00AB5453" w:rsidP="008E4D40">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8A8813" w14:textId="77777777" w:rsidR="00AB5453" w:rsidRPr="00C5779D" w:rsidRDefault="00AB5453" w:rsidP="008E4D40">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930577" w14:textId="77777777" w:rsidR="00AB5453" w:rsidRPr="00023A5A" w:rsidRDefault="00AB5453" w:rsidP="008E4D40">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45616C" w14:textId="77777777" w:rsidR="00AB5453" w:rsidRPr="00023A5A" w:rsidRDefault="00AB5453" w:rsidP="008E4D40">
            <w:pPr>
              <w:tabs>
                <w:tab w:val="left" w:pos="708"/>
              </w:tabs>
              <w:suppressAutoHyphens/>
              <w:spacing w:line="100" w:lineRule="atLeast"/>
              <w:rPr>
                <w:lang w:eastAsia="en-US"/>
              </w:rPr>
            </w:pPr>
          </w:p>
        </w:tc>
      </w:tr>
    </w:tbl>
    <w:p w14:paraId="39E237CD" w14:textId="77777777" w:rsidR="00AB5453" w:rsidRDefault="00AB5453" w:rsidP="00AB5453"/>
    <w:p w14:paraId="368388E4" w14:textId="77777777" w:rsidR="00AB5453" w:rsidRDefault="00AB5453" w:rsidP="00AB5453"/>
    <w:p w14:paraId="6F276F5D" w14:textId="77777777" w:rsidR="00AB5453" w:rsidRPr="00AF3A52" w:rsidRDefault="00AB5453" w:rsidP="00AB5453">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56E82923" w14:textId="77777777" w:rsidR="00AB5453" w:rsidRDefault="00AB5453" w:rsidP="00AB5453"/>
    <w:p w14:paraId="237F025A" w14:textId="77777777" w:rsidR="00AB5453" w:rsidRDefault="00AB5453" w:rsidP="00AB5453"/>
    <w:p w14:paraId="5A89F9FB" w14:textId="77777777" w:rsidR="00AB5453" w:rsidRDefault="00AB5453" w:rsidP="00AB5453"/>
    <w:p w14:paraId="7A47F05D" w14:textId="77777777" w:rsidR="001A0641" w:rsidRDefault="00AB5453" w:rsidP="00AB5453">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34DD2C5A" w14:textId="77777777" w:rsidR="001A0641" w:rsidRDefault="001A0641">
      <w:pPr>
        <w:jc w:val="left"/>
        <w:rPr>
          <w:sz w:val="22"/>
          <w:szCs w:val="22"/>
          <w:lang w:eastAsia="ar-SA"/>
        </w:rPr>
      </w:pPr>
      <w:r>
        <w:rPr>
          <w:sz w:val="22"/>
          <w:szCs w:val="22"/>
          <w:lang w:eastAsia="ar-SA"/>
        </w:rPr>
        <w:br w:type="page"/>
      </w:r>
    </w:p>
    <w:p w14:paraId="23FB493F" w14:textId="77777777" w:rsidR="001A0641" w:rsidRPr="00995CC3" w:rsidRDefault="001A0641" w:rsidP="001A0641">
      <w:pPr>
        <w:spacing w:line="276" w:lineRule="auto"/>
        <w:jc w:val="right"/>
        <w:rPr>
          <w:rFonts w:eastAsia="Calibri"/>
          <w:b/>
          <w:sz w:val="22"/>
          <w:szCs w:val="22"/>
          <w:lang w:eastAsia="en-US"/>
        </w:rPr>
      </w:pPr>
      <w:r w:rsidRPr="00995CC3">
        <w:rPr>
          <w:rFonts w:eastAsia="Calibri"/>
          <w:b/>
          <w:sz w:val="22"/>
          <w:szCs w:val="22"/>
          <w:lang w:eastAsia="en-US"/>
        </w:rPr>
        <w:lastRenderedPageBreak/>
        <w:t>Форма №</w:t>
      </w:r>
      <w:r>
        <w:rPr>
          <w:rFonts w:eastAsia="Calibri"/>
          <w:b/>
          <w:sz w:val="22"/>
          <w:szCs w:val="22"/>
          <w:lang w:eastAsia="en-US"/>
        </w:rPr>
        <w:t>6</w:t>
      </w:r>
    </w:p>
    <w:p w14:paraId="7A35B379" w14:textId="77777777" w:rsidR="001A0641" w:rsidRPr="00995CC3" w:rsidRDefault="001A0641" w:rsidP="001A0641">
      <w:pPr>
        <w:spacing w:line="276" w:lineRule="auto"/>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5</w:t>
      </w:r>
    </w:p>
    <w:p w14:paraId="793334FF" w14:textId="77777777" w:rsidR="001A0641" w:rsidRPr="00995CC3" w:rsidRDefault="001A0641" w:rsidP="001A0641">
      <w:pPr>
        <w:spacing w:line="276" w:lineRule="auto"/>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14:paraId="3C850735" w14:textId="77777777" w:rsidR="001A0641" w:rsidRPr="00995CC3" w:rsidRDefault="001A0641" w:rsidP="001A0641">
      <w:pPr>
        <w:spacing w:line="276" w:lineRule="auto"/>
        <w:jc w:val="right"/>
        <w:rPr>
          <w:rFonts w:eastAsia="Calibri"/>
          <w:sz w:val="22"/>
          <w:szCs w:val="22"/>
          <w:lang w:eastAsia="en-US"/>
        </w:rPr>
      </w:pPr>
      <w:r w:rsidRPr="00995CC3">
        <w:rPr>
          <w:rFonts w:eastAsia="Calibri"/>
          <w:sz w:val="22"/>
          <w:szCs w:val="22"/>
          <w:lang w:eastAsia="en-US"/>
        </w:rPr>
        <w:t xml:space="preserve"> №____________ от ________________</w:t>
      </w:r>
    </w:p>
    <w:p w14:paraId="56725DBC" w14:textId="77777777" w:rsidR="001A0641" w:rsidRDefault="001A0641" w:rsidP="001A0641">
      <w:pPr>
        <w:spacing w:line="276" w:lineRule="auto"/>
        <w:jc w:val="right"/>
        <w:rPr>
          <w:rFonts w:eastAsia="Calibri"/>
          <w:b/>
          <w:sz w:val="22"/>
          <w:szCs w:val="22"/>
          <w:lang w:eastAsia="en-US"/>
        </w:rPr>
      </w:pPr>
    </w:p>
    <w:p w14:paraId="7C82DB32" w14:textId="77777777" w:rsidR="001A0641" w:rsidRDefault="001A0641" w:rsidP="001A0641">
      <w:pPr>
        <w:spacing w:line="276" w:lineRule="auto"/>
        <w:jc w:val="right"/>
        <w:rPr>
          <w:rFonts w:eastAsia="Calibri"/>
          <w:b/>
          <w:sz w:val="22"/>
          <w:szCs w:val="22"/>
          <w:lang w:eastAsia="en-US"/>
        </w:rPr>
      </w:pPr>
    </w:p>
    <w:p w14:paraId="43200E91" w14:textId="77777777" w:rsidR="001A0641" w:rsidRDefault="001A0641" w:rsidP="001A0641">
      <w:pPr>
        <w:spacing w:line="276" w:lineRule="auto"/>
        <w:jc w:val="right"/>
        <w:rPr>
          <w:rFonts w:eastAsia="Calibri"/>
          <w:b/>
          <w:sz w:val="22"/>
          <w:szCs w:val="22"/>
          <w:lang w:eastAsia="en-US"/>
        </w:rPr>
      </w:pPr>
    </w:p>
    <w:p w14:paraId="3FDB9ED4" w14:textId="77777777" w:rsidR="001A0641" w:rsidRDefault="001A0641" w:rsidP="001A0641">
      <w:pPr>
        <w:autoSpaceDE w:val="0"/>
        <w:autoSpaceDN w:val="0"/>
        <w:adjustRightInd w:val="0"/>
        <w:ind w:right="-6" w:firstLine="708"/>
        <w:jc w:val="right"/>
        <w:rPr>
          <w:b/>
          <w:bCs/>
          <w:kern w:val="28"/>
          <w:sz w:val="22"/>
          <w:szCs w:val="22"/>
        </w:rPr>
      </w:pPr>
    </w:p>
    <w:p w14:paraId="6768EFCC" w14:textId="77777777" w:rsidR="001A0641" w:rsidRDefault="001A0641" w:rsidP="001A0641">
      <w:pPr>
        <w:autoSpaceDE w:val="0"/>
        <w:autoSpaceDN w:val="0"/>
        <w:adjustRightInd w:val="0"/>
        <w:ind w:right="-6" w:firstLine="708"/>
        <w:jc w:val="right"/>
        <w:rPr>
          <w:b/>
          <w:bCs/>
          <w:kern w:val="28"/>
          <w:sz w:val="22"/>
          <w:szCs w:val="22"/>
        </w:rPr>
      </w:pPr>
    </w:p>
    <w:p w14:paraId="3FC45B92" w14:textId="77777777" w:rsidR="001A0641" w:rsidRDefault="001A0641" w:rsidP="001A0641">
      <w:pPr>
        <w:autoSpaceDE w:val="0"/>
        <w:autoSpaceDN w:val="0"/>
        <w:adjustRightInd w:val="0"/>
        <w:ind w:right="-6" w:firstLine="708"/>
        <w:jc w:val="right"/>
        <w:rPr>
          <w:b/>
          <w:bCs/>
          <w:kern w:val="28"/>
          <w:sz w:val="22"/>
          <w:szCs w:val="22"/>
        </w:rPr>
      </w:pPr>
    </w:p>
    <w:p w14:paraId="6AF9D08B" w14:textId="77777777" w:rsidR="001A0641" w:rsidRPr="005833A6" w:rsidRDefault="001A0641" w:rsidP="001A0641">
      <w:pPr>
        <w:jc w:val="center"/>
        <w:rPr>
          <w:snapToGrid w:val="0"/>
        </w:rPr>
      </w:pPr>
      <w:r w:rsidRPr="005833A6">
        <w:rPr>
          <w:snapToGrid w:val="0"/>
        </w:rPr>
        <w:t xml:space="preserve">Сведения </w:t>
      </w:r>
    </w:p>
    <w:p w14:paraId="0CC262E7" w14:textId="77777777" w:rsidR="001A0641" w:rsidRPr="004518EC" w:rsidRDefault="001A0641" w:rsidP="001A0641">
      <w:pPr>
        <w:jc w:val="center"/>
        <w:rPr>
          <w:caps/>
          <w:snapToGrid w:val="0"/>
        </w:rPr>
      </w:pPr>
      <w:r w:rsidRPr="005833A6">
        <w:rPr>
          <w:snapToGrid w:val="0"/>
        </w:rPr>
        <w:t>об опыте Участника по выполнению работ, являющихся предметом закупочной процедуры.</w:t>
      </w:r>
    </w:p>
    <w:p w14:paraId="1858FBE1" w14:textId="77777777" w:rsidR="001A0641" w:rsidRPr="004518EC" w:rsidRDefault="001A0641" w:rsidP="001A0641">
      <w:pPr>
        <w:jc w:val="left"/>
        <w:rPr>
          <w:caps/>
          <w:snapToGrid w:val="0"/>
        </w:rPr>
      </w:pPr>
    </w:p>
    <w:p w14:paraId="28C3B6EA" w14:textId="77777777" w:rsidR="001A0641" w:rsidRPr="004518EC" w:rsidRDefault="001A0641" w:rsidP="001A0641">
      <w:pPr>
        <w:ind w:right="-342"/>
        <w:jc w:val="left"/>
        <w:rPr>
          <w:i/>
          <w:iCs/>
          <w:sz w:val="22"/>
          <w:szCs w:val="22"/>
        </w:rPr>
      </w:pPr>
      <w:r>
        <w:rPr>
          <w:iCs/>
          <w:sz w:val="22"/>
          <w:szCs w:val="22"/>
        </w:rPr>
        <w:t>Наименование </w:t>
      </w:r>
      <w:r w:rsidRPr="004518EC">
        <w:rPr>
          <w:iCs/>
          <w:sz w:val="22"/>
          <w:szCs w:val="22"/>
        </w:rPr>
        <w:t>Участника</w:t>
      </w:r>
      <w:r w:rsidRPr="004518EC">
        <w:rPr>
          <w:i/>
          <w:iCs/>
          <w:sz w:val="22"/>
          <w:szCs w:val="22"/>
        </w:rPr>
        <w:t>________________________________</w:t>
      </w:r>
      <w:r>
        <w:rPr>
          <w:i/>
          <w:iCs/>
          <w:sz w:val="22"/>
          <w:szCs w:val="22"/>
        </w:rPr>
        <w:t>_______________________________</w:t>
      </w:r>
      <w:r w:rsidRPr="004518EC">
        <w:rPr>
          <w:i/>
          <w:iCs/>
          <w:sz w:val="22"/>
          <w:szCs w:val="22"/>
        </w:rPr>
        <w:t>____</w:t>
      </w:r>
    </w:p>
    <w:p w14:paraId="774CF01E" w14:textId="77777777" w:rsidR="001A0641" w:rsidRPr="004518EC" w:rsidRDefault="001A0641" w:rsidP="001A0641">
      <w:pPr>
        <w:jc w:val="left"/>
        <w:rPr>
          <w:i/>
          <w:iCs/>
          <w:sz w:val="22"/>
          <w:szCs w:val="22"/>
        </w:rPr>
      </w:pPr>
    </w:p>
    <w:p w14:paraId="5DA4A92E" w14:textId="77777777" w:rsidR="001A0641" w:rsidRPr="004518EC" w:rsidRDefault="001A0641" w:rsidP="001A0641">
      <w:pPr>
        <w:jc w:val="left"/>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815"/>
        <w:gridCol w:w="1836"/>
        <w:gridCol w:w="1921"/>
        <w:gridCol w:w="1811"/>
        <w:gridCol w:w="1978"/>
      </w:tblGrid>
      <w:tr w:rsidR="001A0641" w:rsidRPr="004518EC" w14:paraId="67A5339D" w14:textId="77777777" w:rsidTr="00232CE2">
        <w:tc>
          <w:tcPr>
            <w:tcW w:w="534" w:type="dxa"/>
            <w:shd w:val="clear" w:color="auto" w:fill="auto"/>
          </w:tcPr>
          <w:p w14:paraId="10FB3456" w14:textId="77777777" w:rsidR="001A0641" w:rsidRPr="004518EC" w:rsidRDefault="001A0641" w:rsidP="00232CE2">
            <w:pPr>
              <w:jc w:val="left"/>
              <w:rPr>
                <w:snapToGrid w:val="0"/>
                <w:spacing w:val="-15"/>
                <w:sz w:val="22"/>
                <w:szCs w:val="22"/>
              </w:rPr>
            </w:pPr>
            <w:r w:rsidRPr="004518EC">
              <w:rPr>
                <w:snapToGrid w:val="0"/>
                <w:spacing w:val="-15"/>
                <w:sz w:val="22"/>
                <w:szCs w:val="22"/>
              </w:rPr>
              <w:t>№ п/п</w:t>
            </w:r>
          </w:p>
        </w:tc>
        <w:tc>
          <w:tcPr>
            <w:tcW w:w="2863" w:type="dxa"/>
            <w:shd w:val="clear" w:color="auto" w:fill="auto"/>
          </w:tcPr>
          <w:p w14:paraId="10138CEE" w14:textId="77777777" w:rsidR="001A0641" w:rsidRPr="004518EC" w:rsidRDefault="001A0641" w:rsidP="00232CE2">
            <w:pPr>
              <w:jc w:val="left"/>
              <w:rPr>
                <w:sz w:val="22"/>
                <w:szCs w:val="22"/>
                <w:lang w:eastAsia="ar-SA"/>
              </w:rPr>
            </w:pPr>
            <w:r w:rsidRPr="004518EC">
              <w:rPr>
                <w:snapToGrid w:val="0"/>
                <w:spacing w:val="-15"/>
                <w:sz w:val="22"/>
                <w:szCs w:val="22"/>
              </w:rPr>
              <w:t>Предмет поставки, работ, услуг</w:t>
            </w:r>
            <w:r w:rsidRPr="004518EC">
              <w:rPr>
                <w:snapToGrid w:val="0"/>
                <w:sz w:val="22"/>
                <w:szCs w:val="22"/>
              </w:rPr>
              <w:t xml:space="preserve"> (н</w:t>
            </w:r>
            <w:r w:rsidRPr="004518EC">
              <w:rPr>
                <w:snapToGrid w:val="0"/>
                <w:spacing w:val="1"/>
                <w:sz w:val="22"/>
                <w:szCs w:val="22"/>
              </w:rPr>
              <w:t>азвание по договору)</w:t>
            </w:r>
          </w:p>
        </w:tc>
        <w:tc>
          <w:tcPr>
            <w:tcW w:w="2863" w:type="dxa"/>
            <w:shd w:val="clear" w:color="auto" w:fill="auto"/>
          </w:tcPr>
          <w:p w14:paraId="59123717" w14:textId="77777777" w:rsidR="001A0641" w:rsidRPr="004518EC" w:rsidRDefault="001A0641" w:rsidP="00232CE2">
            <w:pPr>
              <w:jc w:val="left"/>
              <w:rPr>
                <w:sz w:val="22"/>
                <w:szCs w:val="22"/>
                <w:lang w:eastAsia="ar-SA"/>
              </w:rPr>
            </w:pPr>
            <w:r w:rsidRPr="004518EC">
              <w:rPr>
                <w:snapToGrid w:val="0"/>
                <w:sz w:val="22"/>
                <w:szCs w:val="22"/>
              </w:rPr>
              <w:t>Заказчик (н</w:t>
            </w:r>
            <w:r w:rsidRPr="004518EC">
              <w:rPr>
                <w:snapToGrid w:val="0"/>
                <w:spacing w:val="1"/>
                <w:sz w:val="22"/>
                <w:szCs w:val="22"/>
              </w:rPr>
              <w:t xml:space="preserve">азвание, </w:t>
            </w:r>
            <w:r w:rsidRPr="004518EC">
              <w:rPr>
                <w:snapToGrid w:val="0"/>
                <w:sz w:val="22"/>
                <w:szCs w:val="22"/>
              </w:rPr>
              <w:t>адрес, тел.)</w:t>
            </w:r>
          </w:p>
        </w:tc>
        <w:tc>
          <w:tcPr>
            <w:tcW w:w="2863" w:type="dxa"/>
            <w:shd w:val="clear" w:color="auto" w:fill="auto"/>
          </w:tcPr>
          <w:p w14:paraId="2AD842C6" w14:textId="77777777" w:rsidR="001A0641" w:rsidRPr="004518EC" w:rsidRDefault="001A0641" w:rsidP="00232CE2">
            <w:pPr>
              <w:jc w:val="left"/>
              <w:rPr>
                <w:sz w:val="22"/>
                <w:szCs w:val="22"/>
                <w:lang w:eastAsia="ar-SA"/>
              </w:rPr>
            </w:pPr>
            <w:r w:rsidRPr="004518EC">
              <w:rPr>
                <w:snapToGrid w:val="0"/>
                <w:spacing w:val="-3"/>
                <w:sz w:val="22"/>
                <w:szCs w:val="22"/>
              </w:rPr>
              <w:t>Сроки поставки, выполнения работ, оказания услуг:</w:t>
            </w:r>
          </w:p>
        </w:tc>
        <w:tc>
          <w:tcPr>
            <w:tcW w:w="2863" w:type="dxa"/>
            <w:shd w:val="clear" w:color="auto" w:fill="auto"/>
          </w:tcPr>
          <w:p w14:paraId="45868277" w14:textId="77777777" w:rsidR="001A0641" w:rsidRPr="004518EC" w:rsidRDefault="001A0641" w:rsidP="00232CE2">
            <w:pPr>
              <w:jc w:val="left"/>
              <w:rPr>
                <w:sz w:val="22"/>
                <w:szCs w:val="22"/>
                <w:lang w:eastAsia="ar-SA"/>
              </w:rPr>
            </w:pPr>
            <w:r w:rsidRPr="004518EC">
              <w:rPr>
                <w:snapToGrid w:val="0"/>
                <w:spacing w:val="-9"/>
                <w:sz w:val="22"/>
                <w:szCs w:val="22"/>
              </w:rPr>
              <w:t>Стоимость поставки, работ, услуг</w:t>
            </w:r>
          </w:p>
        </w:tc>
        <w:tc>
          <w:tcPr>
            <w:tcW w:w="2864" w:type="dxa"/>
            <w:shd w:val="clear" w:color="auto" w:fill="auto"/>
          </w:tcPr>
          <w:p w14:paraId="5447F595" w14:textId="77777777" w:rsidR="001A0641" w:rsidRPr="004518EC" w:rsidRDefault="001A0641" w:rsidP="00232CE2">
            <w:pPr>
              <w:jc w:val="left"/>
              <w:rPr>
                <w:snapToGrid w:val="0"/>
                <w:spacing w:val="-9"/>
                <w:sz w:val="22"/>
                <w:szCs w:val="22"/>
              </w:rPr>
            </w:pPr>
            <w:r w:rsidRPr="004518EC">
              <w:rPr>
                <w:snapToGrid w:val="0"/>
                <w:spacing w:val="-3"/>
                <w:sz w:val="22"/>
                <w:szCs w:val="22"/>
              </w:rPr>
              <w:t xml:space="preserve">Персонал Заказчика, курирующий поставку, выполнение работ, оказания услуг </w:t>
            </w:r>
            <w:r w:rsidRPr="004518EC">
              <w:rPr>
                <w:snapToGrid w:val="0"/>
                <w:sz w:val="22"/>
                <w:szCs w:val="22"/>
              </w:rPr>
              <w:t xml:space="preserve">Ф.И.О., должность, контактные данные </w:t>
            </w:r>
          </w:p>
        </w:tc>
      </w:tr>
      <w:tr w:rsidR="001A0641" w:rsidRPr="004518EC" w14:paraId="35C770FC" w14:textId="77777777" w:rsidTr="00232CE2">
        <w:tc>
          <w:tcPr>
            <w:tcW w:w="534" w:type="dxa"/>
            <w:shd w:val="clear" w:color="auto" w:fill="auto"/>
          </w:tcPr>
          <w:p w14:paraId="47B9E9BF" w14:textId="77777777" w:rsidR="001A0641" w:rsidRPr="004518EC" w:rsidRDefault="001A0641" w:rsidP="00232CE2">
            <w:pPr>
              <w:jc w:val="left"/>
              <w:rPr>
                <w:sz w:val="22"/>
                <w:szCs w:val="22"/>
                <w:lang w:eastAsia="ar-SA"/>
              </w:rPr>
            </w:pPr>
            <w:r w:rsidRPr="004518EC">
              <w:rPr>
                <w:sz w:val="22"/>
                <w:szCs w:val="22"/>
                <w:lang w:eastAsia="ar-SA"/>
              </w:rPr>
              <w:t>1</w:t>
            </w:r>
          </w:p>
        </w:tc>
        <w:tc>
          <w:tcPr>
            <w:tcW w:w="2863" w:type="dxa"/>
            <w:shd w:val="clear" w:color="auto" w:fill="auto"/>
          </w:tcPr>
          <w:p w14:paraId="42492AD0" w14:textId="77777777" w:rsidR="001A0641" w:rsidRPr="004518EC" w:rsidRDefault="001A0641" w:rsidP="00232CE2">
            <w:pPr>
              <w:jc w:val="left"/>
              <w:rPr>
                <w:sz w:val="22"/>
                <w:szCs w:val="22"/>
                <w:lang w:eastAsia="ar-SA"/>
              </w:rPr>
            </w:pPr>
          </w:p>
        </w:tc>
        <w:tc>
          <w:tcPr>
            <w:tcW w:w="2863" w:type="dxa"/>
            <w:shd w:val="clear" w:color="auto" w:fill="auto"/>
          </w:tcPr>
          <w:p w14:paraId="0BFC5305" w14:textId="77777777" w:rsidR="001A0641" w:rsidRPr="004518EC" w:rsidRDefault="001A0641" w:rsidP="00232CE2">
            <w:pPr>
              <w:jc w:val="left"/>
              <w:rPr>
                <w:sz w:val="22"/>
                <w:szCs w:val="22"/>
                <w:lang w:eastAsia="ar-SA"/>
              </w:rPr>
            </w:pPr>
          </w:p>
        </w:tc>
        <w:tc>
          <w:tcPr>
            <w:tcW w:w="2863" w:type="dxa"/>
            <w:shd w:val="clear" w:color="auto" w:fill="auto"/>
          </w:tcPr>
          <w:p w14:paraId="6A09980B" w14:textId="77777777" w:rsidR="001A0641" w:rsidRPr="004518EC" w:rsidRDefault="001A0641" w:rsidP="00232CE2">
            <w:pPr>
              <w:jc w:val="left"/>
              <w:rPr>
                <w:sz w:val="22"/>
                <w:szCs w:val="22"/>
                <w:lang w:eastAsia="ar-SA"/>
              </w:rPr>
            </w:pPr>
          </w:p>
        </w:tc>
        <w:tc>
          <w:tcPr>
            <w:tcW w:w="2863" w:type="dxa"/>
            <w:shd w:val="clear" w:color="auto" w:fill="auto"/>
          </w:tcPr>
          <w:p w14:paraId="0D1AC4CD" w14:textId="77777777" w:rsidR="001A0641" w:rsidRPr="004518EC" w:rsidRDefault="001A0641" w:rsidP="00232CE2">
            <w:pPr>
              <w:jc w:val="left"/>
              <w:rPr>
                <w:sz w:val="22"/>
                <w:szCs w:val="22"/>
                <w:lang w:eastAsia="ar-SA"/>
              </w:rPr>
            </w:pPr>
          </w:p>
        </w:tc>
        <w:tc>
          <w:tcPr>
            <w:tcW w:w="2864" w:type="dxa"/>
            <w:shd w:val="clear" w:color="auto" w:fill="auto"/>
          </w:tcPr>
          <w:p w14:paraId="56FCA80A" w14:textId="77777777" w:rsidR="001A0641" w:rsidRPr="004518EC" w:rsidRDefault="001A0641" w:rsidP="00232CE2">
            <w:pPr>
              <w:jc w:val="left"/>
              <w:rPr>
                <w:sz w:val="22"/>
                <w:szCs w:val="22"/>
                <w:lang w:eastAsia="ar-SA"/>
              </w:rPr>
            </w:pPr>
          </w:p>
        </w:tc>
      </w:tr>
      <w:tr w:rsidR="001A0641" w:rsidRPr="004518EC" w14:paraId="198C566B" w14:textId="77777777" w:rsidTr="00232CE2">
        <w:tc>
          <w:tcPr>
            <w:tcW w:w="534" w:type="dxa"/>
            <w:shd w:val="clear" w:color="auto" w:fill="auto"/>
          </w:tcPr>
          <w:p w14:paraId="3F4635DC" w14:textId="77777777" w:rsidR="001A0641" w:rsidRPr="004518EC" w:rsidRDefault="001A0641" w:rsidP="00232CE2">
            <w:pPr>
              <w:jc w:val="left"/>
              <w:rPr>
                <w:sz w:val="22"/>
                <w:szCs w:val="22"/>
                <w:lang w:eastAsia="ar-SA"/>
              </w:rPr>
            </w:pPr>
            <w:r w:rsidRPr="004518EC">
              <w:rPr>
                <w:sz w:val="22"/>
                <w:szCs w:val="22"/>
                <w:lang w:eastAsia="ar-SA"/>
              </w:rPr>
              <w:t>2</w:t>
            </w:r>
          </w:p>
        </w:tc>
        <w:tc>
          <w:tcPr>
            <w:tcW w:w="2863" w:type="dxa"/>
            <w:shd w:val="clear" w:color="auto" w:fill="auto"/>
          </w:tcPr>
          <w:p w14:paraId="038D0940" w14:textId="77777777" w:rsidR="001A0641" w:rsidRPr="004518EC" w:rsidRDefault="001A0641" w:rsidP="00232CE2">
            <w:pPr>
              <w:jc w:val="left"/>
              <w:rPr>
                <w:sz w:val="22"/>
                <w:szCs w:val="22"/>
                <w:lang w:eastAsia="ar-SA"/>
              </w:rPr>
            </w:pPr>
          </w:p>
        </w:tc>
        <w:tc>
          <w:tcPr>
            <w:tcW w:w="2863" w:type="dxa"/>
            <w:shd w:val="clear" w:color="auto" w:fill="auto"/>
          </w:tcPr>
          <w:p w14:paraId="54A884EF" w14:textId="77777777" w:rsidR="001A0641" w:rsidRPr="004518EC" w:rsidRDefault="001A0641" w:rsidP="00232CE2">
            <w:pPr>
              <w:jc w:val="left"/>
              <w:rPr>
                <w:sz w:val="22"/>
                <w:szCs w:val="22"/>
                <w:lang w:eastAsia="ar-SA"/>
              </w:rPr>
            </w:pPr>
          </w:p>
        </w:tc>
        <w:tc>
          <w:tcPr>
            <w:tcW w:w="2863" w:type="dxa"/>
            <w:shd w:val="clear" w:color="auto" w:fill="auto"/>
          </w:tcPr>
          <w:p w14:paraId="6000B6DD" w14:textId="77777777" w:rsidR="001A0641" w:rsidRPr="004518EC" w:rsidRDefault="001A0641" w:rsidP="00232CE2">
            <w:pPr>
              <w:jc w:val="left"/>
              <w:rPr>
                <w:sz w:val="22"/>
                <w:szCs w:val="22"/>
                <w:lang w:eastAsia="ar-SA"/>
              </w:rPr>
            </w:pPr>
          </w:p>
        </w:tc>
        <w:tc>
          <w:tcPr>
            <w:tcW w:w="2863" w:type="dxa"/>
            <w:shd w:val="clear" w:color="auto" w:fill="auto"/>
          </w:tcPr>
          <w:p w14:paraId="167427A9" w14:textId="77777777" w:rsidR="001A0641" w:rsidRPr="004518EC" w:rsidRDefault="001A0641" w:rsidP="00232CE2">
            <w:pPr>
              <w:jc w:val="left"/>
              <w:rPr>
                <w:sz w:val="22"/>
                <w:szCs w:val="22"/>
                <w:lang w:eastAsia="ar-SA"/>
              </w:rPr>
            </w:pPr>
          </w:p>
        </w:tc>
        <w:tc>
          <w:tcPr>
            <w:tcW w:w="2864" w:type="dxa"/>
            <w:shd w:val="clear" w:color="auto" w:fill="auto"/>
          </w:tcPr>
          <w:p w14:paraId="01223D0A" w14:textId="77777777" w:rsidR="001A0641" w:rsidRPr="004518EC" w:rsidRDefault="001A0641" w:rsidP="00232CE2">
            <w:pPr>
              <w:jc w:val="left"/>
              <w:rPr>
                <w:sz w:val="22"/>
                <w:szCs w:val="22"/>
                <w:lang w:eastAsia="ar-SA"/>
              </w:rPr>
            </w:pPr>
          </w:p>
        </w:tc>
      </w:tr>
      <w:tr w:rsidR="001A0641" w:rsidRPr="004518EC" w14:paraId="70DA935E" w14:textId="77777777" w:rsidTr="00232CE2">
        <w:tc>
          <w:tcPr>
            <w:tcW w:w="534" w:type="dxa"/>
            <w:shd w:val="clear" w:color="auto" w:fill="auto"/>
          </w:tcPr>
          <w:p w14:paraId="37DBF9AD" w14:textId="77777777" w:rsidR="001A0641" w:rsidRPr="004518EC" w:rsidRDefault="001A0641" w:rsidP="00232CE2">
            <w:pPr>
              <w:jc w:val="left"/>
              <w:rPr>
                <w:lang w:eastAsia="ar-SA"/>
              </w:rPr>
            </w:pPr>
            <w:r w:rsidRPr="004518EC">
              <w:rPr>
                <w:lang w:eastAsia="ar-SA"/>
              </w:rPr>
              <w:t>3</w:t>
            </w:r>
          </w:p>
        </w:tc>
        <w:tc>
          <w:tcPr>
            <w:tcW w:w="2863" w:type="dxa"/>
            <w:shd w:val="clear" w:color="auto" w:fill="auto"/>
          </w:tcPr>
          <w:p w14:paraId="0D0626AC" w14:textId="77777777" w:rsidR="001A0641" w:rsidRPr="004518EC" w:rsidRDefault="001A0641" w:rsidP="00232CE2">
            <w:pPr>
              <w:jc w:val="left"/>
              <w:rPr>
                <w:lang w:eastAsia="ar-SA"/>
              </w:rPr>
            </w:pPr>
          </w:p>
        </w:tc>
        <w:tc>
          <w:tcPr>
            <w:tcW w:w="2863" w:type="dxa"/>
            <w:shd w:val="clear" w:color="auto" w:fill="auto"/>
          </w:tcPr>
          <w:p w14:paraId="400654EC" w14:textId="77777777" w:rsidR="001A0641" w:rsidRPr="004518EC" w:rsidRDefault="001A0641" w:rsidP="00232CE2">
            <w:pPr>
              <w:jc w:val="left"/>
              <w:rPr>
                <w:lang w:eastAsia="ar-SA"/>
              </w:rPr>
            </w:pPr>
          </w:p>
        </w:tc>
        <w:tc>
          <w:tcPr>
            <w:tcW w:w="2863" w:type="dxa"/>
            <w:shd w:val="clear" w:color="auto" w:fill="auto"/>
          </w:tcPr>
          <w:p w14:paraId="4DF4C3AA" w14:textId="77777777" w:rsidR="001A0641" w:rsidRPr="004518EC" w:rsidRDefault="001A0641" w:rsidP="00232CE2">
            <w:pPr>
              <w:jc w:val="left"/>
              <w:rPr>
                <w:lang w:eastAsia="ar-SA"/>
              </w:rPr>
            </w:pPr>
          </w:p>
        </w:tc>
        <w:tc>
          <w:tcPr>
            <w:tcW w:w="2863" w:type="dxa"/>
            <w:shd w:val="clear" w:color="auto" w:fill="auto"/>
          </w:tcPr>
          <w:p w14:paraId="42033A1B" w14:textId="77777777" w:rsidR="001A0641" w:rsidRPr="004518EC" w:rsidRDefault="001A0641" w:rsidP="00232CE2">
            <w:pPr>
              <w:jc w:val="left"/>
              <w:rPr>
                <w:lang w:eastAsia="ar-SA"/>
              </w:rPr>
            </w:pPr>
          </w:p>
        </w:tc>
        <w:tc>
          <w:tcPr>
            <w:tcW w:w="2864" w:type="dxa"/>
            <w:shd w:val="clear" w:color="auto" w:fill="auto"/>
          </w:tcPr>
          <w:p w14:paraId="10D9067D" w14:textId="77777777" w:rsidR="001A0641" w:rsidRPr="004518EC" w:rsidRDefault="001A0641" w:rsidP="00232CE2">
            <w:pPr>
              <w:jc w:val="left"/>
              <w:rPr>
                <w:lang w:eastAsia="ar-SA"/>
              </w:rPr>
            </w:pPr>
          </w:p>
        </w:tc>
      </w:tr>
      <w:tr w:rsidR="001A0641" w:rsidRPr="004518EC" w14:paraId="6A6892B2" w14:textId="77777777" w:rsidTr="00232CE2">
        <w:tc>
          <w:tcPr>
            <w:tcW w:w="534" w:type="dxa"/>
            <w:shd w:val="clear" w:color="auto" w:fill="auto"/>
          </w:tcPr>
          <w:p w14:paraId="0C547291" w14:textId="77777777" w:rsidR="001A0641" w:rsidRPr="004518EC" w:rsidRDefault="001A0641" w:rsidP="00232CE2">
            <w:pPr>
              <w:jc w:val="left"/>
              <w:rPr>
                <w:lang w:eastAsia="ar-SA"/>
              </w:rPr>
            </w:pPr>
            <w:r w:rsidRPr="004518EC">
              <w:rPr>
                <w:lang w:eastAsia="ar-SA"/>
              </w:rPr>
              <w:t>4</w:t>
            </w:r>
          </w:p>
        </w:tc>
        <w:tc>
          <w:tcPr>
            <w:tcW w:w="2863" w:type="dxa"/>
            <w:shd w:val="clear" w:color="auto" w:fill="auto"/>
          </w:tcPr>
          <w:p w14:paraId="1EBBCA11" w14:textId="77777777" w:rsidR="001A0641" w:rsidRPr="004518EC" w:rsidRDefault="001A0641" w:rsidP="00232CE2">
            <w:pPr>
              <w:jc w:val="left"/>
              <w:rPr>
                <w:lang w:eastAsia="ar-SA"/>
              </w:rPr>
            </w:pPr>
          </w:p>
        </w:tc>
        <w:tc>
          <w:tcPr>
            <w:tcW w:w="2863" w:type="dxa"/>
            <w:shd w:val="clear" w:color="auto" w:fill="auto"/>
          </w:tcPr>
          <w:p w14:paraId="2543BA28" w14:textId="77777777" w:rsidR="001A0641" w:rsidRPr="004518EC" w:rsidRDefault="001A0641" w:rsidP="00232CE2">
            <w:pPr>
              <w:jc w:val="left"/>
              <w:rPr>
                <w:lang w:eastAsia="ar-SA"/>
              </w:rPr>
            </w:pPr>
          </w:p>
        </w:tc>
        <w:tc>
          <w:tcPr>
            <w:tcW w:w="2863" w:type="dxa"/>
            <w:shd w:val="clear" w:color="auto" w:fill="auto"/>
          </w:tcPr>
          <w:p w14:paraId="32494B0D" w14:textId="77777777" w:rsidR="001A0641" w:rsidRPr="004518EC" w:rsidRDefault="001A0641" w:rsidP="00232CE2">
            <w:pPr>
              <w:jc w:val="left"/>
              <w:rPr>
                <w:lang w:eastAsia="ar-SA"/>
              </w:rPr>
            </w:pPr>
          </w:p>
        </w:tc>
        <w:tc>
          <w:tcPr>
            <w:tcW w:w="2863" w:type="dxa"/>
            <w:shd w:val="clear" w:color="auto" w:fill="auto"/>
          </w:tcPr>
          <w:p w14:paraId="40D1063E" w14:textId="77777777" w:rsidR="001A0641" w:rsidRPr="004518EC" w:rsidRDefault="001A0641" w:rsidP="00232CE2">
            <w:pPr>
              <w:jc w:val="left"/>
              <w:rPr>
                <w:lang w:eastAsia="ar-SA"/>
              </w:rPr>
            </w:pPr>
          </w:p>
        </w:tc>
        <w:tc>
          <w:tcPr>
            <w:tcW w:w="2864" w:type="dxa"/>
            <w:shd w:val="clear" w:color="auto" w:fill="auto"/>
          </w:tcPr>
          <w:p w14:paraId="2DE94E2B" w14:textId="77777777" w:rsidR="001A0641" w:rsidRPr="004518EC" w:rsidRDefault="001A0641" w:rsidP="00232CE2">
            <w:pPr>
              <w:jc w:val="left"/>
              <w:rPr>
                <w:lang w:eastAsia="ar-SA"/>
              </w:rPr>
            </w:pPr>
          </w:p>
        </w:tc>
      </w:tr>
    </w:tbl>
    <w:p w14:paraId="48D0B704" w14:textId="77777777" w:rsidR="001A0641" w:rsidRPr="004518EC" w:rsidRDefault="001A0641" w:rsidP="001A0641">
      <w:pPr>
        <w:jc w:val="left"/>
        <w:rPr>
          <w:szCs w:val="20"/>
        </w:rPr>
      </w:pPr>
    </w:p>
    <w:p w14:paraId="0A09F411" w14:textId="77777777" w:rsidR="001A0641" w:rsidRDefault="001A0641" w:rsidP="001A0641">
      <w:pPr>
        <w:widowControl w:val="0"/>
        <w:jc w:val="center"/>
        <w:rPr>
          <w:b/>
          <w:sz w:val="22"/>
          <w:szCs w:val="22"/>
          <w:lang w:eastAsia="ar-SA"/>
        </w:rPr>
      </w:pPr>
    </w:p>
    <w:p w14:paraId="3AE4DAF6" w14:textId="77777777" w:rsidR="001A0641" w:rsidRDefault="001A0641" w:rsidP="001A0641">
      <w:pPr>
        <w:widowControl w:val="0"/>
        <w:jc w:val="center"/>
        <w:rPr>
          <w:b/>
          <w:sz w:val="22"/>
          <w:szCs w:val="22"/>
          <w:lang w:eastAsia="ar-SA"/>
        </w:rPr>
      </w:pPr>
    </w:p>
    <w:p w14:paraId="78B0DE57" w14:textId="77777777" w:rsidR="001A0641" w:rsidRPr="000C02AA" w:rsidRDefault="001A0641" w:rsidP="001A0641">
      <w:pPr>
        <w:widowControl w:val="0"/>
        <w:rPr>
          <w:lang w:eastAsia="ar-SA"/>
        </w:rPr>
      </w:pPr>
      <w:r>
        <w:rPr>
          <w:b/>
          <w:lang w:eastAsia="ar-SA"/>
        </w:rPr>
        <w:t>Участник </w:t>
      </w:r>
      <w:r w:rsidRPr="000C02AA">
        <w:rPr>
          <w:b/>
          <w:lang w:eastAsia="ar-SA"/>
        </w:rPr>
        <w:t>закупки</w:t>
      </w:r>
      <w:r w:rsidRPr="000C02AA">
        <w:rPr>
          <w:lang w:eastAsia="ar-SA"/>
        </w:rPr>
        <w:t>__________________________</w:t>
      </w:r>
      <w:r>
        <w:rPr>
          <w:lang w:eastAsia="ar-SA"/>
        </w:rPr>
        <w:t>________________________</w:t>
      </w:r>
      <w:r w:rsidRPr="000C02AA">
        <w:rPr>
          <w:lang w:eastAsia="ar-SA"/>
        </w:rPr>
        <w:t>(Фамилия И.О.)</w:t>
      </w:r>
    </w:p>
    <w:p w14:paraId="344E9AAE" w14:textId="77777777" w:rsidR="001A0641" w:rsidRPr="000C02AA" w:rsidRDefault="001A0641" w:rsidP="001A0641">
      <w:pPr>
        <w:widowControl w:val="0"/>
        <w:jc w:val="center"/>
        <w:rPr>
          <w:vertAlign w:val="superscript"/>
          <w:lang w:eastAsia="ar-SA"/>
        </w:rPr>
      </w:pPr>
      <w:r>
        <w:rPr>
          <w:vertAlign w:val="superscript"/>
          <w:lang w:eastAsia="ar-SA"/>
        </w:rPr>
        <w:t xml:space="preserve">   </w:t>
      </w:r>
      <w:r w:rsidRPr="000C02AA">
        <w:rPr>
          <w:vertAlign w:val="superscript"/>
          <w:lang w:eastAsia="ar-SA"/>
        </w:rPr>
        <w:t xml:space="preserve"> (подпись)</w:t>
      </w:r>
    </w:p>
    <w:p w14:paraId="4690CE6A" w14:textId="77777777" w:rsidR="001A0641" w:rsidRPr="000C02AA" w:rsidRDefault="001A0641" w:rsidP="001A0641">
      <w:pPr>
        <w:keepNext/>
        <w:keepLines/>
        <w:tabs>
          <w:tab w:val="left" w:pos="1080"/>
        </w:tabs>
        <w:rPr>
          <w:b/>
        </w:rPr>
      </w:pPr>
      <w:r w:rsidRPr="000C02AA">
        <w:rPr>
          <w:b/>
        </w:rPr>
        <w:t>М.П.</w:t>
      </w:r>
    </w:p>
    <w:p w14:paraId="3C4BA41B" w14:textId="77777777" w:rsidR="001A0641" w:rsidRPr="000C02AA" w:rsidRDefault="001A0641" w:rsidP="001A0641">
      <w:pPr>
        <w:jc w:val="left"/>
        <w:rPr>
          <w:snapToGrid w:val="0"/>
        </w:rPr>
      </w:pPr>
    </w:p>
    <w:p w14:paraId="3CE3735B" w14:textId="77777777" w:rsidR="001A0641" w:rsidRPr="000C02AA" w:rsidRDefault="001A0641" w:rsidP="001A0641">
      <w:pPr>
        <w:jc w:val="left"/>
        <w:rPr>
          <w:snapToGrid w:val="0"/>
        </w:rPr>
      </w:pPr>
    </w:p>
    <w:p w14:paraId="7CCD31D6" w14:textId="77777777" w:rsidR="001A0641" w:rsidRDefault="001A0641" w:rsidP="001A0641">
      <w:pPr>
        <w:jc w:val="left"/>
        <w:rPr>
          <w:snapToGrid w:val="0"/>
          <w:sz w:val="26"/>
          <w:szCs w:val="26"/>
        </w:rPr>
      </w:pPr>
    </w:p>
    <w:p w14:paraId="66FDDF64" w14:textId="77777777" w:rsidR="001A0641" w:rsidRPr="004518EC" w:rsidRDefault="001A0641" w:rsidP="001A0641">
      <w:pPr>
        <w:jc w:val="left"/>
        <w:rPr>
          <w:snapToGrid w:val="0"/>
          <w:sz w:val="26"/>
          <w:szCs w:val="26"/>
        </w:rPr>
      </w:pPr>
    </w:p>
    <w:p w14:paraId="346FFAE3" w14:textId="77777777" w:rsidR="001A0641" w:rsidRPr="004518EC" w:rsidRDefault="001A0641" w:rsidP="001A0641">
      <w:pPr>
        <w:jc w:val="left"/>
        <w:rPr>
          <w:i/>
          <w:snapToGrid w:val="0"/>
        </w:rPr>
      </w:pPr>
      <w:r w:rsidRPr="004518EC">
        <w:rPr>
          <w:i/>
          <w:snapToGrid w:val="0"/>
        </w:rPr>
        <w:t>Примечание</w:t>
      </w:r>
    </w:p>
    <w:p w14:paraId="46F89E19" w14:textId="77777777" w:rsidR="001A0641" w:rsidRDefault="001A0641" w:rsidP="001A0641">
      <w:pPr>
        <w:jc w:val="left"/>
        <w:rPr>
          <w:i/>
          <w:snapToGrid w:val="0"/>
          <w:sz w:val="20"/>
        </w:rPr>
      </w:pPr>
      <w:r w:rsidRPr="004518EC">
        <w:rPr>
          <w:i/>
          <w:snapToGrid w:val="0"/>
          <w:sz w:val="20"/>
        </w:rPr>
        <w:t>Инструкция по заполнению</w:t>
      </w:r>
    </w:p>
    <w:p w14:paraId="4AD5F16F" w14:textId="77777777" w:rsidR="001A0641" w:rsidRPr="00351D4C" w:rsidRDefault="001A0641" w:rsidP="001A0641">
      <w:pPr>
        <w:jc w:val="left"/>
        <w:rPr>
          <w:i/>
          <w:snapToGrid w:val="0"/>
          <w:sz w:val="20"/>
        </w:rPr>
      </w:pPr>
      <w:r>
        <w:rPr>
          <w:i/>
          <w:snapToGrid w:val="0"/>
          <w:sz w:val="20"/>
        </w:rPr>
        <w:t>1.</w:t>
      </w:r>
      <w:r w:rsidRPr="00351D4C">
        <w:rPr>
          <w:sz w:val="20"/>
          <w:szCs w:val="20"/>
        </w:rPr>
        <w:t xml:space="preserve"> </w:t>
      </w:r>
      <w:r w:rsidRPr="00351D4C">
        <w:rPr>
          <w:i/>
          <w:sz w:val="20"/>
          <w:szCs w:val="20"/>
        </w:rPr>
        <w:t>Данные инструкции не следует воспроизводить в документах, подготовленных Участником</w:t>
      </w:r>
    </w:p>
    <w:p w14:paraId="0C9C0CB0" w14:textId="77777777" w:rsidR="001A0641" w:rsidRPr="004518EC" w:rsidRDefault="001A0641" w:rsidP="001A0641">
      <w:pPr>
        <w:jc w:val="left"/>
        <w:rPr>
          <w:i/>
          <w:snapToGrid w:val="0"/>
          <w:sz w:val="20"/>
        </w:rPr>
      </w:pPr>
      <w:r>
        <w:rPr>
          <w:i/>
          <w:snapToGrid w:val="0"/>
          <w:sz w:val="20"/>
        </w:rPr>
        <w:t>2.</w:t>
      </w:r>
      <w:r w:rsidRPr="004518EC">
        <w:rPr>
          <w:i/>
          <w:snapToGrid w:val="0"/>
          <w:sz w:val="20"/>
        </w:rPr>
        <w:t>Участник указывает свое фирменное наименование (в т.ч. организационно-правовую форму) и свой адрес.</w:t>
      </w:r>
    </w:p>
    <w:p w14:paraId="599F7BDA" w14:textId="77777777" w:rsidR="001A0641" w:rsidRPr="004518EC" w:rsidRDefault="001A0641" w:rsidP="001A0641">
      <w:pPr>
        <w:jc w:val="left"/>
        <w:rPr>
          <w:i/>
          <w:snapToGrid w:val="0"/>
          <w:sz w:val="20"/>
          <w:szCs w:val="20"/>
        </w:rPr>
      </w:pPr>
      <w:r>
        <w:rPr>
          <w:i/>
          <w:snapToGrid w:val="0"/>
          <w:sz w:val="20"/>
        </w:rPr>
        <w:t>3.</w:t>
      </w:r>
      <w:r w:rsidRPr="004518EC">
        <w:rPr>
          <w:i/>
          <w:snapToGrid w:val="0"/>
          <w:sz w:val="20"/>
        </w:rPr>
        <w:t>Участник должен указать</w:t>
      </w:r>
      <w:r w:rsidRPr="004518EC">
        <w:rPr>
          <w:i/>
          <w:snapToGrid w:val="0"/>
          <w:sz w:val="20"/>
          <w:szCs w:val="20"/>
        </w:rPr>
        <w:t xml:space="preserve"> текущие и выполненные поставки, работы, услуги, свидетельствующие об опыте Участника запроса котировок, в области предмета договора за последн</w:t>
      </w:r>
      <w:r>
        <w:rPr>
          <w:i/>
          <w:snapToGrid w:val="0"/>
          <w:sz w:val="20"/>
          <w:szCs w:val="20"/>
        </w:rPr>
        <w:t>ие 2</w:t>
      </w:r>
      <w:r w:rsidRPr="004518EC">
        <w:rPr>
          <w:i/>
          <w:snapToGrid w:val="0"/>
          <w:sz w:val="20"/>
          <w:szCs w:val="20"/>
        </w:rPr>
        <w:t xml:space="preserve"> год</w:t>
      </w:r>
      <w:r>
        <w:rPr>
          <w:i/>
          <w:snapToGrid w:val="0"/>
          <w:sz w:val="20"/>
          <w:szCs w:val="20"/>
        </w:rPr>
        <w:t>а</w:t>
      </w:r>
      <w:r w:rsidRPr="004518EC">
        <w:rPr>
          <w:i/>
          <w:snapToGrid w:val="0"/>
          <w:sz w:val="20"/>
          <w:szCs w:val="20"/>
        </w:rPr>
        <w:t xml:space="preserve">. </w:t>
      </w:r>
    </w:p>
    <w:p w14:paraId="565F31B6" w14:textId="77777777" w:rsidR="001A0641" w:rsidRDefault="001A0641" w:rsidP="00AB5453">
      <w:pPr>
        <w:widowControl w:val="0"/>
        <w:jc w:val="center"/>
        <w:rPr>
          <w:sz w:val="22"/>
          <w:szCs w:val="22"/>
          <w:lang w:eastAsia="ar-SA"/>
        </w:rPr>
      </w:pPr>
    </w:p>
    <w:p w14:paraId="1D02F2F4" w14:textId="77777777" w:rsidR="00AB5453" w:rsidRPr="001A0641" w:rsidRDefault="00AB5453" w:rsidP="001A0641">
      <w:pPr>
        <w:jc w:val="left"/>
        <w:rPr>
          <w:sz w:val="22"/>
          <w:szCs w:val="22"/>
          <w:vertAlign w:val="superscript"/>
          <w:lang w:eastAsia="ar-SA"/>
        </w:rPr>
      </w:pPr>
      <w:r w:rsidRPr="00EE6BDA">
        <w:rPr>
          <w:sz w:val="22"/>
          <w:szCs w:val="22"/>
          <w:vertAlign w:val="superscript"/>
          <w:lang w:eastAsia="ar-SA"/>
        </w:rPr>
        <w:t xml:space="preserve">   </w:t>
      </w:r>
    </w:p>
    <w:p w14:paraId="152F3A55" w14:textId="77777777" w:rsidR="00AB5453" w:rsidRPr="000C02AA" w:rsidRDefault="00AB5453" w:rsidP="00AB5453">
      <w:pPr>
        <w:jc w:val="left"/>
        <w:rPr>
          <w:snapToGrid w:val="0"/>
        </w:rPr>
      </w:pPr>
    </w:p>
    <w:p w14:paraId="4FDD917D" w14:textId="77777777" w:rsidR="00652B91" w:rsidRDefault="00652B91" w:rsidP="00AB5453">
      <w:pPr>
        <w:spacing w:before="120"/>
      </w:pPr>
    </w:p>
    <w:p w14:paraId="0223549C" w14:textId="77777777" w:rsidR="00652B91" w:rsidRDefault="00652B91">
      <w:pPr>
        <w:jc w:val="left"/>
      </w:pPr>
      <w:r>
        <w:br w:type="page"/>
      </w:r>
    </w:p>
    <w:p w14:paraId="2071A33D" w14:textId="77777777" w:rsidR="00AB5453" w:rsidRPr="00760D72" w:rsidRDefault="00AB5453" w:rsidP="00652B91">
      <w:pPr>
        <w:spacing w:before="120"/>
        <w:ind w:left="-284"/>
      </w:pPr>
    </w:p>
    <w:p w14:paraId="42902857" w14:textId="77777777" w:rsidR="00652B91" w:rsidRPr="00995CC3" w:rsidRDefault="00652B91" w:rsidP="00652B91">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7</w:t>
      </w:r>
    </w:p>
    <w:p w14:paraId="2F685F88" w14:textId="77777777" w:rsidR="00652B91" w:rsidRPr="00995CC3" w:rsidRDefault="00652B91" w:rsidP="00652B91">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6</w:t>
      </w:r>
    </w:p>
    <w:p w14:paraId="5225BAA6" w14:textId="77777777" w:rsidR="00652B91" w:rsidRPr="00995CC3" w:rsidRDefault="00652B91" w:rsidP="00652B91">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14:paraId="0C764EC5" w14:textId="77777777" w:rsidR="00652B91" w:rsidRPr="00995CC3" w:rsidRDefault="00652B91" w:rsidP="00652B91">
      <w:pPr>
        <w:spacing w:line="276" w:lineRule="auto"/>
        <w:jc w:val="right"/>
        <w:rPr>
          <w:rFonts w:eastAsia="Calibri"/>
          <w:sz w:val="22"/>
          <w:szCs w:val="22"/>
          <w:lang w:eastAsia="en-US"/>
        </w:rPr>
      </w:pPr>
      <w:r w:rsidRPr="00995CC3">
        <w:rPr>
          <w:rFonts w:eastAsia="Calibri"/>
          <w:sz w:val="22"/>
          <w:szCs w:val="22"/>
          <w:lang w:eastAsia="en-US"/>
        </w:rPr>
        <w:t>№____________ от ________________</w:t>
      </w:r>
    </w:p>
    <w:p w14:paraId="31B89497" w14:textId="77777777" w:rsidR="00652B91" w:rsidRDefault="00652B91" w:rsidP="00652B91">
      <w:pPr>
        <w:keepNext/>
        <w:keepLines/>
        <w:jc w:val="center"/>
        <w:rPr>
          <w:rFonts w:eastAsia="Calibri"/>
          <w:b/>
          <w:sz w:val="22"/>
          <w:szCs w:val="22"/>
          <w:lang w:eastAsia="en-US"/>
        </w:rPr>
      </w:pPr>
    </w:p>
    <w:p w14:paraId="1129211A" w14:textId="77777777" w:rsidR="00652B91" w:rsidRDefault="00652B91" w:rsidP="00652B91">
      <w:pPr>
        <w:keepNext/>
        <w:keepLines/>
        <w:jc w:val="center"/>
        <w:rPr>
          <w:rFonts w:eastAsia="Calibri"/>
          <w:b/>
          <w:sz w:val="22"/>
          <w:szCs w:val="22"/>
          <w:lang w:eastAsia="en-US"/>
        </w:rPr>
      </w:pPr>
    </w:p>
    <w:p w14:paraId="71E7976B" w14:textId="77777777" w:rsidR="00652B91" w:rsidRPr="00D80725" w:rsidRDefault="00652B91" w:rsidP="00652B91">
      <w:pPr>
        <w:keepNext/>
        <w:keepLines/>
        <w:jc w:val="center"/>
        <w:rPr>
          <w:b/>
        </w:rPr>
      </w:pPr>
      <w:r w:rsidRPr="00995CC3">
        <w:rPr>
          <w:rFonts w:eastAsia="Calibri"/>
          <w:b/>
          <w:sz w:val="22"/>
          <w:szCs w:val="22"/>
          <w:lang w:eastAsia="en-US"/>
        </w:rPr>
        <w:t xml:space="preserve"> </w:t>
      </w:r>
      <w:r w:rsidRPr="005833A6">
        <w:rPr>
          <w:b/>
          <w:szCs w:val="20"/>
        </w:rPr>
        <w:t>Справка о материально-технических ресурсах</w:t>
      </w:r>
    </w:p>
    <w:p w14:paraId="5CA8CDD1" w14:textId="77777777" w:rsidR="00652B91" w:rsidRPr="00D80725" w:rsidRDefault="00652B91" w:rsidP="00652B91">
      <w:pPr>
        <w:keepNext/>
        <w:keepLines/>
      </w:pPr>
    </w:p>
    <w:p w14:paraId="52ECC522" w14:textId="77777777" w:rsidR="00652B91" w:rsidRPr="00D80725" w:rsidRDefault="00652B91" w:rsidP="00652B91">
      <w:pPr>
        <w:keepNext/>
        <w:keepLines/>
        <w:tabs>
          <w:tab w:val="left" w:pos="1080"/>
        </w:tabs>
        <w:rPr>
          <w:b/>
        </w:rPr>
      </w:pPr>
    </w:p>
    <w:p w14:paraId="60538D01" w14:textId="77777777" w:rsidR="00652B91" w:rsidRPr="00D80725" w:rsidRDefault="00652B91" w:rsidP="00652B91">
      <w:pPr>
        <w:keepNext/>
        <w:keepLines/>
        <w:tabs>
          <w:tab w:val="left" w:pos="1080"/>
        </w:tabs>
        <w:rPr>
          <w:b/>
        </w:rPr>
      </w:pPr>
      <w:r w:rsidRPr="00D80725">
        <w:rPr>
          <w:b/>
        </w:rPr>
        <w:t>Сводная информация о планируемых к привлечению для выполнения договора МТР</w:t>
      </w:r>
    </w:p>
    <w:p w14:paraId="00554F89" w14:textId="77777777" w:rsidR="00652B91" w:rsidRPr="00D80725" w:rsidRDefault="00652B91" w:rsidP="00652B91">
      <w:pPr>
        <w:keepNext/>
        <w:keepLines/>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652B91" w:rsidRPr="00D80725" w14:paraId="6F5A4678" w14:textId="77777777" w:rsidTr="00232CE2">
        <w:trPr>
          <w:cantSplit/>
          <w:trHeight w:val="530"/>
        </w:trPr>
        <w:tc>
          <w:tcPr>
            <w:tcW w:w="720" w:type="dxa"/>
          </w:tcPr>
          <w:p w14:paraId="63D8EB06" w14:textId="77777777" w:rsidR="00652B91" w:rsidRPr="00D80725" w:rsidRDefault="00652B91" w:rsidP="00232CE2">
            <w:pPr>
              <w:keepNext/>
              <w:keepLines/>
              <w:spacing w:before="40" w:after="40"/>
              <w:ind w:right="57"/>
              <w:jc w:val="left"/>
              <w:rPr>
                <w:sz w:val="22"/>
                <w:szCs w:val="22"/>
              </w:rPr>
            </w:pPr>
            <w:r w:rsidRPr="00D80725">
              <w:rPr>
                <w:sz w:val="22"/>
                <w:szCs w:val="22"/>
              </w:rPr>
              <w:t>№</w:t>
            </w:r>
          </w:p>
          <w:p w14:paraId="13BD1E20" w14:textId="77777777" w:rsidR="00652B91" w:rsidRPr="00D80725" w:rsidRDefault="00652B91" w:rsidP="00232CE2">
            <w:pPr>
              <w:keepNext/>
              <w:keepLines/>
              <w:spacing w:before="40" w:after="40"/>
              <w:ind w:right="57"/>
              <w:jc w:val="left"/>
              <w:rPr>
                <w:sz w:val="22"/>
                <w:szCs w:val="22"/>
              </w:rPr>
            </w:pPr>
            <w:r w:rsidRPr="00D80725">
              <w:rPr>
                <w:sz w:val="22"/>
                <w:szCs w:val="22"/>
              </w:rPr>
              <w:t>п/п</w:t>
            </w:r>
          </w:p>
        </w:tc>
        <w:tc>
          <w:tcPr>
            <w:tcW w:w="1590" w:type="dxa"/>
          </w:tcPr>
          <w:p w14:paraId="5939646D" w14:textId="77777777" w:rsidR="00652B91" w:rsidRPr="00D80725" w:rsidRDefault="00652B91" w:rsidP="00232CE2">
            <w:pPr>
              <w:keepNext/>
              <w:keepLines/>
              <w:spacing w:before="40" w:after="40"/>
              <w:ind w:right="57"/>
              <w:jc w:val="center"/>
              <w:rPr>
                <w:sz w:val="20"/>
                <w:szCs w:val="20"/>
              </w:rPr>
            </w:pPr>
            <w:r w:rsidRPr="00D80725">
              <w:rPr>
                <w:sz w:val="20"/>
                <w:szCs w:val="20"/>
              </w:rPr>
              <w:t>Наименование и основные технические характеристики</w:t>
            </w:r>
          </w:p>
        </w:tc>
        <w:tc>
          <w:tcPr>
            <w:tcW w:w="1590" w:type="dxa"/>
          </w:tcPr>
          <w:p w14:paraId="09CE8949" w14:textId="77777777" w:rsidR="00652B91" w:rsidRPr="00D80725" w:rsidRDefault="00652B91" w:rsidP="00232CE2">
            <w:pPr>
              <w:keepNext/>
              <w:keepLines/>
              <w:spacing w:before="40" w:after="40"/>
              <w:ind w:right="57"/>
              <w:jc w:val="center"/>
              <w:rPr>
                <w:sz w:val="20"/>
                <w:szCs w:val="20"/>
              </w:rPr>
            </w:pPr>
            <w:r w:rsidRPr="00D80725">
              <w:rPr>
                <w:sz w:val="20"/>
                <w:szCs w:val="20"/>
              </w:rPr>
              <w:t>Местонахождение</w:t>
            </w:r>
          </w:p>
        </w:tc>
        <w:tc>
          <w:tcPr>
            <w:tcW w:w="1590" w:type="dxa"/>
          </w:tcPr>
          <w:p w14:paraId="53756745" w14:textId="77777777" w:rsidR="00652B91" w:rsidRPr="00D80725" w:rsidRDefault="00652B91" w:rsidP="00232CE2">
            <w:pPr>
              <w:keepNext/>
              <w:keepLines/>
              <w:spacing w:before="40" w:after="40"/>
              <w:ind w:right="57"/>
              <w:jc w:val="center"/>
              <w:rPr>
                <w:sz w:val="20"/>
                <w:szCs w:val="20"/>
              </w:rPr>
            </w:pPr>
            <w:r w:rsidRPr="00D80725">
              <w:rPr>
                <w:sz w:val="20"/>
                <w:szCs w:val="20"/>
              </w:rPr>
              <w:t>Право собственности или иное право (хозяйственного ведения, оперативного управления)</w:t>
            </w:r>
          </w:p>
        </w:tc>
        <w:tc>
          <w:tcPr>
            <w:tcW w:w="1590" w:type="dxa"/>
          </w:tcPr>
          <w:p w14:paraId="5A07B348" w14:textId="77777777" w:rsidR="00652B91" w:rsidRPr="00D80725" w:rsidRDefault="00652B91" w:rsidP="00232CE2">
            <w:pPr>
              <w:keepNext/>
              <w:keepLines/>
              <w:spacing w:before="40" w:after="40"/>
              <w:ind w:right="57"/>
              <w:jc w:val="center"/>
              <w:rPr>
                <w:sz w:val="20"/>
                <w:szCs w:val="20"/>
              </w:rPr>
            </w:pPr>
            <w:r w:rsidRPr="00D80725">
              <w:rPr>
                <w:sz w:val="20"/>
                <w:szCs w:val="20"/>
              </w:rPr>
              <w:t>Предназначение (с точки зрения выполнения Договора)</w:t>
            </w:r>
          </w:p>
        </w:tc>
        <w:tc>
          <w:tcPr>
            <w:tcW w:w="1567" w:type="dxa"/>
          </w:tcPr>
          <w:p w14:paraId="7475BC9A" w14:textId="77777777" w:rsidR="00652B91" w:rsidRPr="00D80725" w:rsidRDefault="00652B91" w:rsidP="00232CE2">
            <w:pPr>
              <w:keepNext/>
              <w:keepLines/>
              <w:spacing w:before="40" w:after="40"/>
              <w:ind w:right="57"/>
              <w:jc w:val="center"/>
              <w:rPr>
                <w:sz w:val="20"/>
                <w:szCs w:val="20"/>
              </w:rPr>
            </w:pPr>
            <w:r w:rsidRPr="00D80725">
              <w:rPr>
                <w:sz w:val="20"/>
                <w:szCs w:val="20"/>
              </w:rPr>
              <w:t>Состояние</w:t>
            </w:r>
          </w:p>
        </w:tc>
        <w:tc>
          <w:tcPr>
            <w:tcW w:w="1613" w:type="dxa"/>
          </w:tcPr>
          <w:p w14:paraId="63D14BEA" w14:textId="77777777" w:rsidR="00652B91" w:rsidRPr="00D80725" w:rsidRDefault="00652B91" w:rsidP="00232CE2">
            <w:pPr>
              <w:keepNext/>
              <w:keepLines/>
              <w:spacing w:before="40" w:after="40"/>
              <w:ind w:right="57"/>
              <w:jc w:val="center"/>
              <w:rPr>
                <w:sz w:val="20"/>
                <w:szCs w:val="20"/>
              </w:rPr>
            </w:pPr>
            <w:r w:rsidRPr="00D80725">
              <w:rPr>
                <w:sz w:val="20"/>
                <w:szCs w:val="20"/>
              </w:rPr>
              <w:t>Примечания</w:t>
            </w:r>
          </w:p>
        </w:tc>
      </w:tr>
      <w:tr w:rsidR="00652B91" w:rsidRPr="00D80725" w14:paraId="7F845792" w14:textId="77777777" w:rsidTr="00232CE2">
        <w:trPr>
          <w:cantSplit/>
        </w:trPr>
        <w:tc>
          <w:tcPr>
            <w:tcW w:w="720" w:type="dxa"/>
          </w:tcPr>
          <w:p w14:paraId="754E4A19" w14:textId="77777777" w:rsidR="00652B91" w:rsidRPr="00D80725" w:rsidRDefault="00652B91" w:rsidP="00652B91">
            <w:pPr>
              <w:keepNext/>
              <w:keepLines/>
              <w:numPr>
                <w:ilvl w:val="0"/>
                <w:numId w:val="20"/>
              </w:numPr>
              <w:suppressAutoHyphens/>
              <w:spacing w:line="360" w:lineRule="auto"/>
              <w:rPr>
                <w:sz w:val="22"/>
                <w:szCs w:val="22"/>
              </w:rPr>
            </w:pPr>
          </w:p>
        </w:tc>
        <w:tc>
          <w:tcPr>
            <w:tcW w:w="1590" w:type="dxa"/>
          </w:tcPr>
          <w:p w14:paraId="577D9F7C" w14:textId="77777777" w:rsidR="00652B91" w:rsidRPr="00D80725" w:rsidRDefault="00652B91" w:rsidP="00232CE2">
            <w:pPr>
              <w:keepNext/>
              <w:keepLines/>
              <w:spacing w:before="40" w:after="40"/>
              <w:ind w:right="57"/>
              <w:jc w:val="left"/>
              <w:rPr>
                <w:sz w:val="22"/>
                <w:szCs w:val="22"/>
              </w:rPr>
            </w:pPr>
          </w:p>
        </w:tc>
        <w:tc>
          <w:tcPr>
            <w:tcW w:w="1590" w:type="dxa"/>
          </w:tcPr>
          <w:p w14:paraId="095C4260" w14:textId="77777777" w:rsidR="00652B91" w:rsidRPr="00D80725" w:rsidRDefault="00652B91" w:rsidP="00232CE2">
            <w:pPr>
              <w:keepNext/>
              <w:keepLines/>
              <w:spacing w:before="40" w:after="40"/>
              <w:ind w:right="57"/>
              <w:jc w:val="left"/>
              <w:rPr>
                <w:sz w:val="22"/>
                <w:szCs w:val="22"/>
              </w:rPr>
            </w:pPr>
          </w:p>
        </w:tc>
        <w:tc>
          <w:tcPr>
            <w:tcW w:w="1590" w:type="dxa"/>
          </w:tcPr>
          <w:p w14:paraId="336B06B0" w14:textId="77777777" w:rsidR="00652B91" w:rsidRPr="00D80725" w:rsidRDefault="00652B91" w:rsidP="00232CE2">
            <w:pPr>
              <w:keepNext/>
              <w:keepLines/>
              <w:spacing w:before="40" w:after="40"/>
              <w:ind w:right="57"/>
              <w:jc w:val="left"/>
              <w:rPr>
                <w:sz w:val="22"/>
                <w:szCs w:val="22"/>
              </w:rPr>
            </w:pPr>
          </w:p>
        </w:tc>
        <w:tc>
          <w:tcPr>
            <w:tcW w:w="1590" w:type="dxa"/>
          </w:tcPr>
          <w:p w14:paraId="2BEC4F0D" w14:textId="77777777" w:rsidR="00652B91" w:rsidRPr="00D80725" w:rsidRDefault="00652B91" w:rsidP="00232CE2">
            <w:pPr>
              <w:keepNext/>
              <w:keepLines/>
              <w:spacing w:before="40" w:after="40"/>
              <w:ind w:right="57"/>
              <w:jc w:val="left"/>
              <w:rPr>
                <w:sz w:val="22"/>
                <w:szCs w:val="22"/>
              </w:rPr>
            </w:pPr>
          </w:p>
        </w:tc>
        <w:tc>
          <w:tcPr>
            <w:tcW w:w="1567" w:type="dxa"/>
          </w:tcPr>
          <w:p w14:paraId="23A179A5" w14:textId="77777777" w:rsidR="00652B91" w:rsidRPr="00D80725" w:rsidRDefault="00652B91" w:rsidP="00232CE2">
            <w:pPr>
              <w:keepNext/>
              <w:keepLines/>
              <w:spacing w:before="40" w:after="40"/>
              <w:ind w:right="57"/>
              <w:jc w:val="left"/>
              <w:rPr>
                <w:sz w:val="22"/>
                <w:szCs w:val="22"/>
              </w:rPr>
            </w:pPr>
          </w:p>
        </w:tc>
        <w:tc>
          <w:tcPr>
            <w:tcW w:w="1613" w:type="dxa"/>
          </w:tcPr>
          <w:p w14:paraId="04C47334" w14:textId="77777777" w:rsidR="00652B91" w:rsidRPr="00D80725" w:rsidRDefault="00652B91" w:rsidP="00232CE2">
            <w:pPr>
              <w:keepNext/>
              <w:keepLines/>
              <w:spacing w:before="40" w:after="40"/>
              <w:ind w:right="57"/>
              <w:jc w:val="left"/>
              <w:rPr>
                <w:sz w:val="22"/>
                <w:szCs w:val="22"/>
              </w:rPr>
            </w:pPr>
          </w:p>
        </w:tc>
      </w:tr>
      <w:tr w:rsidR="00652B91" w:rsidRPr="00D80725" w14:paraId="55B29591" w14:textId="77777777" w:rsidTr="00232CE2">
        <w:trPr>
          <w:cantSplit/>
        </w:trPr>
        <w:tc>
          <w:tcPr>
            <w:tcW w:w="720" w:type="dxa"/>
          </w:tcPr>
          <w:p w14:paraId="13207966" w14:textId="77777777" w:rsidR="00652B91" w:rsidRPr="00D80725" w:rsidRDefault="00652B91" w:rsidP="00652B91">
            <w:pPr>
              <w:keepNext/>
              <w:keepLines/>
              <w:numPr>
                <w:ilvl w:val="0"/>
                <w:numId w:val="20"/>
              </w:numPr>
              <w:suppressAutoHyphens/>
              <w:spacing w:line="360" w:lineRule="auto"/>
              <w:rPr>
                <w:sz w:val="22"/>
                <w:szCs w:val="22"/>
              </w:rPr>
            </w:pPr>
          </w:p>
        </w:tc>
        <w:tc>
          <w:tcPr>
            <w:tcW w:w="1590" w:type="dxa"/>
          </w:tcPr>
          <w:p w14:paraId="5FDDED2F" w14:textId="77777777" w:rsidR="00652B91" w:rsidRPr="00D80725" w:rsidRDefault="00652B91" w:rsidP="00232CE2">
            <w:pPr>
              <w:keepNext/>
              <w:keepLines/>
              <w:spacing w:before="40" w:after="40"/>
              <w:ind w:right="57"/>
              <w:jc w:val="left"/>
              <w:rPr>
                <w:sz w:val="22"/>
                <w:szCs w:val="22"/>
              </w:rPr>
            </w:pPr>
          </w:p>
        </w:tc>
        <w:tc>
          <w:tcPr>
            <w:tcW w:w="1590" w:type="dxa"/>
          </w:tcPr>
          <w:p w14:paraId="5FE10794" w14:textId="77777777" w:rsidR="00652B91" w:rsidRPr="00D80725" w:rsidRDefault="00652B91" w:rsidP="00232CE2">
            <w:pPr>
              <w:keepNext/>
              <w:keepLines/>
              <w:spacing w:before="40" w:after="40"/>
              <w:ind w:right="57"/>
              <w:jc w:val="left"/>
              <w:rPr>
                <w:sz w:val="22"/>
                <w:szCs w:val="22"/>
              </w:rPr>
            </w:pPr>
          </w:p>
        </w:tc>
        <w:tc>
          <w:tcPr>
            <w:tcW w:w="1590" w:type="dxa"/>
          </w:tcPr>
          <w:p w14:paraId="56EC9AFF" w14:textId="77777777" w:rsidR="00652B91" w:rsidRPr="00D80725" w:rsidRDefault="00652B91" w:rsidP="00232CE2">
            <w:pPr>
              <w:keepNext/>
              <w:keepLines/>
              <w:spacing w:before="40" w:after="40"/>
              <w:ind w:right="57"/>
              <w:jc w:val="left"/>
              <w:rPr>
                <w:sz w:val="22"/>
                <w:szCs w:val="22"/>
              </w:rPr>
            </w:pPr>
          </w:p>
        </w:tc>
        <w:tc>
          <w:tcPr>
            <w:tcW w:w="1590" w:type="dxa"/>
          </w:tcPr>
          <w:p w14:paraId="4E03077F" w14:textId="77777777" w:rsidR="00652B91" w:rsidRPr="00D80725" w:rsidRDefault="00652B91" w:rsidP="00232CE2">
            <w:pPr>
              <w:keepNext/>
              <w:keepLines/>
              <w:spacing w:before="40" w:after="40"/>
              <w:ind w:right="57"/>
              <w:jc w:val="left"/>
              <w:rPr>
                <w:sz w:val="22"/>
                <w:szCs w:val="22"/>
              </w:rPr>
            </w:pPr>
          </w:p>
        </w:tc>
        <w:tc>
          <w:tcPr>
            <w:tcW w:w="1567" w:type="dxa"/>
          </w:tcPr>
          <w:p w14:paraId="65436B53" w14:textId="77777777" w:rsidR="00652B91" w:rsidRPr="00D80725" w:rsidRDefault="00652B91" w:rsidP="00232CE2">
            <w:pPr>
              <w:keepNext/>
              <w:keepLines/>
              <w:spacing w:before="40" w:after="40"/>
              <w:ind w:right="57"/>
              <w:jc w:val="left"/>
              <w:rPr>
                <w:sz w:val="22"/>
                <w:szCs w:val="22"/>
              </w:rPr>
            </w:pPr>
          </w:p>
        </w:tc>
        <w:tc>
          <w:tcPr>
            <w:tcW w:w="1613" w:type="dxa"/>
          </w:tcPr>
          <w:p w14:paraId="66794756" w14:textId="77777777" w:rsidR="00652B91" w:rsidRPr="00D80725" w:rsidRDefault="00652B91" w:rsidP="00232CE2">
            <w:pPr>
              <w:keepNext/>
              <w:keepLines/>
              <w:spacing w:before="40" w:after="40"/>
              <w:ind w:right="57"/>
              <w:jc w:val="left"/>
              <w:rPr>
                <w:sz w:val="22"/>
                <w:szCs w:val="22"/>
              </w:rPr>
            </w:pPr>
          </w:p>
        </w:tc>
      </w:tr>
      <w:tr w:rsidR="00652B91" w:rsidRPr="00D80725" w14:paraId="750EF571" w14:textId="77777777" w:rsidTr="00232CE2">
        <w:trPr>
          <w:cantSplit/>
        </w:trPr>
        <w:tc>
          <w:tcPr>
            <w:tcW w:w="720" w:type="dxa"/>
          </w:tcPr>
          <w:p w14:paraId="3F20C806" w14:textId="77777777" w:rsidR="00652B91" w:rsidRPr="00D80725" w:rsidRDefault="00652B91" w:rsidP="00652B91">
            <w:pPr>
              <w:keepNext/>
              <w:keepLines/>
              <w:numPr>
                <w:ilvl w:val="0"/>
                <w:numId w:val="20"/>
              </w:numPr>
              <w:suppressAutoHyphens/>
              <w:spacing w:line="360" w:lineRule="auto"/>
              <w:rPr>
                <w:sz w:val="22"/>
                <w:szCs w:val="22"/>
              </w:rPr>
            </w:pPr>
          </w:p>
        </w:tc>
        <w:tc>
          <w:tcPr>
            <w:tcW w:w="1590" w:type="dxa"/>
          </w:tcPr>
          <w:p w14:paraId="67A65AAE" w14:textId="77777777" w:rsidR="00652B91" w:rsidRPr="00D80725" w:rsidRDefault="00652B91" w:rsidP="00232CE2">
            <w:pPr>
              <w:keepNext/>
              <w:keepLines/>
              <w:spacing w:before="40" w:after="40"/>
              <w:ind w:right="57"/>
              <w:jc w:val="left"/>
              <w:rPr>
                <w:sz w:val="22"/>
                <w:szCs w:val="22"/>
              </w:rPr>
            </w:pPr>
          </w:p>
        </w:tc>
        <w:tc>
          <w:tcPr>
            <w:tcW w:w="1590" w:type="dxa"/>
          </w:tcPr>
          <w:p w14:paraId="73F1B081" w14:textId="77777777" w:rsidR="00652B91" w:rsidRPr="00D80725" w:rsidRDefault="00652B91" w:rsidP="00232CE2">
            <w:pPr>
              <w:keepNext/>
              <w:keepLines/>
              <w:spacing w:before="40" w:after="40"/>
              <w:ind w:right="57"/>
              <w:jc w:val="left"/>
              <w:rPr>
                <w:sz w:val="22"/>
                <w:szCs w:val="22"/>
              </w:rPr>
            </w:pPr>
          </w:p>
        </w:tc>
        <w:tc>
          <w:tcPr>
            <w:tcW w:w="1590" w:type="dxa"/>
          </w:tcPr>
          <w:p w14:paraId="1A0D4944" w14:textId="77777777" w:rsidR="00652B91" w:rsidRPr="00D80725" w:rsidRDefault="00652B91" w:rsidP="00232CE2">
            <w:pPr>
              <w:keepNext/>
              <w:keepLines/>
              <w:spacing w:before="40" w:after="40"/>
              <w:ind w:right="57"/>
              <w:jc w:val="left"/>
              <w:rPr>
                <w:sz w:val="22"/>
                <w:szCs w:val="22"/>
              </w:rPr>
            </w:pPr>
          </w:p>
        </w:tc>
        <w:tc>
          <w:tcPr>
            <w:tcW w:w="1590" w:type="dxa"/>
          </w:tcPr>
          <w:p w14:paraId="0AC067AF" w14:textId="77777777" w:rsidR="00652B91" w:rsidRPr="00D80725" w:rsidRDefault="00652B91" w:rsidP="00232CE2">
            <w:pPr>
              <w:keepNext/>
              <w:keepLines/>
              <w:spacing w:before="40" w:after="40"/>
              <w:ind w:right="57"/>
              <w:jc w:val="left"/>
              <w:rPr>
                <w:sz w:val="22"/>
                <w:szCs w:val="22"/>
              </w:rPr>
            </w:pPr>
          </w:p>
        </w:tc>
        <w:tc>
          <w:tcPr>
            <w:tcW w:w="1567" w:type="dxa"/>
          </w:tcPr>
          <w:p w14:paraId="12565DF9" w14:textId="77777777" w:rsidR="00652B91" w:rsidRPr="00D80725" w:rsidRDefault="00652B91" w:rsidP="00232CE2">
            <w:pPr>
              <w:keepNext/>
              <w:keepLines/>
              <w:spacing w:before="40" w:after="40"/>
              <w:ind w:right="57"/>
              <w:jc w:val="left"/>
              <w:rPr>
                <w:sz w:val="22"/>
                <w:szCs w:val="22"/>
              </w:rPr>
            </w:pPr>
          </w:p>
        </w:tc>
        <w:tc>
          <w:tcPr>
            <w:tcW w:w="1613" w:type="dxa"/>
          </w:tcPr>
          <w:p w14:paraId="165FD22E" w14:textId="77777777" w:rsidR="00652B91" w:rsidRPr="00D80725" w:rsidRDefault="00652B91" w:rsidP="00232CE2">
            <w:pPr>
              <w:keepNext/>
              <w:keepLines/>
              <w:spacing w:before="40" w:after="40"/>
              <w:ind w:right="57"/>
              <w:jc w:val="left"/>
              <w:rPr>
                <w:sz w:val="22"/>
                <w:szCs w:val="22"/>
              </w:rPr>
            </w:pPr>
          </w:p>
        </w:tc>
      </w:tr>
      <w:tr w:rsidR="00652B91" w:rsidRPr="00D80725" w14:paraId="7E46F6CE" w14:textId="77777777" w:rsidTr="00232CE2">
        <w:trPr>
          <w:cantSplit/>
        </w:trPr>
        <w:tc>
          <w:tcPr>
            <w:tcW w:w="720" w:type="dxa"/>
          </w:tcPr>
          <w:p w14:paraId="59EADBDF" w14:textId="77777777" w:rsidR="00652B91" w:rsidRPr="00D80725" w:rsidRDefault="00652B91" w:rsidP="00232CE2">
            <w:pPr>
              <w:keepNext/>
              <w:keepLines/>
              <w:spacing w:before="40" w:after="40"/>
              <w:ind w:right="57"/>
              <w:jc w:val="left"/>
              <w:rPr>
                <w:sz w:val="22"/>
                <w:szCs w:val="22"/>
              </w:rPr>
            </w:pPr>
            <w:r w:rsidRPr="00D80725">
              <w:rPr>
                <w:sz w:val="22"/>
                <w:szCs w:val="22"/>
              </w:rPr>
              <w:t>…</w:t>
            </w:r>
          </w:p>
        </w:tc>
        <w:tc>
          <w:tcPr>
            <w:tcW w:w="1590" w:type="dxa"/>
          </w:tcPr>
          <w:p w14:paraId="2201E28A" w14:textId="77777777" w:rsidR="00652B91" w:rsidRPr="00D80725" w:rsidRDefault="00652B91" w:rsidP="00232CE2">
            <w:pPr>
              <w:keepNext/>
              <w:keepLines/>
              <w:spacing w:before="40" w:after="40"/>
              <w:ind w:right="57"/>
              <w:jc w:val="left"/>
              <w:rPr>
                <w:sz w:val="22"/>
                <w:szCs w:val="22"/>
              </w:rPr>
            </w:pPr>
          </w:p>
        </w:tc>
        <w:tc>
          <w:tcPr>
            <w:tcW w:w="1590" w:type="dxa"/>
          </w:tcPr>
          <w:p w14:paraId="3D5C8A85" w14:textId="77777777" w:rsidR="00652B91" w:rsidRPr="00D80725" w:rsidRDefault="00652B91" w:rsidP="00232CE2">
            <w:pPr>
              <w:keepNext/>
              <w:keepLines/>
              <w:spacing w:before="40" w:after="40"/>
              <w:ind w:right="57"/>
              <w:jc w:val="left"/>
              <w:rPr>
                <w:sz w:val="22"/>
                <w:szCs w:val="22"/>
              </w:rPr>
            </w:pPr>
          </w:p>
        </w:tc>
        <w:tc>
          <w:tcPr>
            <w:tcW w:w="1590" w:type="dxa"/>
          </w:tcPr>
          <w:p w14:paraId="223AE79C" w14:textId="77777777" w:rsidR="00652B91" w:rsidRPr="00D80725" w:rsidRDefault="00652B91" w:rsidP="00232CE2">
            <w:pPr>
              <w:keepNext/>
              <w:keepLines/>
              <w:spacing w:before="40" w:after="40"/>
              <w:ind w:right="57"/>
              <w:jc w:val="left"/>
              <w:rPr>
                <w:sz w:val="22"/>
                <w:szCs w:val="22"/>
              </w:rPr>
            </w:pPr>
          </w:p>
        </w:tc>
        <w:tc>
          <w:tcPr>
            <w:tcW w:w="1590" w:type="dxa"/>
          </w:tcPr>
          <w:p w14:paraId="48D4169A" w14:textId="77777777" w:rsidR="00652B91" w:rsidRPr="00D80725" w:rsidRDefault="00652B91" w:rsidP="00232CE2">
            <w:pPr>
              <w:keepNext/>
              <w:keepLines/>
              <w:spacing w:before="40" w:after="40"/>
              <w:ind w:right="57"/>
              <w:jc w:val="left"/>
              <w:rPr>
                <w:sz w:val="22"/>
                <w:szCs w:val="22"/>
              </w:rPr>
            </w:pPr>
          </w:p>
        </w:tc>
        <w:tc>
          <w:tcPr>
            <w:tcW w:w="1567" w:type="dxa"/>
          </w:tcPr>
          <w:p w14:paraId="0B73DE00" w14:textId="77777777" w:rsidR="00652B91" w:rsidRPr="00D80725" w:rsidRDefault="00652B91" w:rsidP="00232CE2">
            <w:pPr>
              <w:keepNext/>
              <w:keepLines/>
              <w:spacing w:before="40" w:after="40"/>
              <w:ind w:right="57"/>
              <w:jc w:val="left"/>
              <w:rPr>
                <w:sz w:val="22"/>
                <w:szCs w:val="22"/>
              </w:rPr>
            </w:pPr>
          </w:p>
        </w:tc>
        <w:tc>
          <w:tcPr>
            <w:tcW w:w="1613" w:type="dxa"/>
          </w:tcPr>
          <w:p w14:paraId="7718677C" w14:textId="77777777" w:rsidR="00652B91" w:rsidRPr="00D80725" w:rsidRDefault="00652B91" w:rsidP="00232CE2">
            <w:pPr>
              <w:keepNext/>
              <w:keepLines/>
              <w:spacing w:before="40" w:after="40"/>
              <w:ind w:right="57"/>
              <w:jc w:val="left"/>
              <w:rPr>
                <w:sz w:val="22"/>
                <w:szCs w:val="22"/>
              </w:rPr>
            </w:pPr>
          </w:p>
        </w:tc>
      </w:tr>
    </w:tbl>
    <w:p w14:paraId="0377394C" w14:textId="77777777" w:rsidR="00652B91" w:rsidRPr="00D80725" w:rsidRDefault="00652B91" w:rsidP="00652B91">
      <w:pPr>
        <w:keepNext/>
        <w:keepLines/>
        <w:rPr>
          <w:sz w:val="22"/>
          <w:szCs w:val="22"/>
        </w:rPr>
      </w:pPr>
    </w:p>
    <w:p w14:paraId="0FDDC0D9" w14:textId="77777777" w:rsidR="00652B91" w:rsidRPr="000C02AA" w:rsidRDefault="00652B91" w:rsidP="00652B91">
      <w:pPr>
        <w:widowControl w:val="0"/>
        <w:rPr>
          <w:lang w:eastAsia="ar-SA"/>
        </w:rPr>
      </w:pPr>
      <w:r>
        <w:rPr>
          <w:b/>
          <w:lang w:eastAsia="ar-SA"/>
        </w:rPr>
        <w:t>Участник </w:t>
      </w:r>
      <w:r w:rsidRPr="000C02AA">
        <w:rPr>
          <w:b/>
          <w:lang w:eastAsia="ar-SA"/>
        </w:rPr>
        <w:t>закуп</w:t>
      </w:r>
      <w:r>
        <w:rPr>
          <w:b/>
          <w:lang w:eastAsia="ar-SA"/>
        </w:rPr>
        <w:t>ки</w:t>
      </w:r>
      <w:r w:rsidRPr="000C02AA">
        <w:rPr>
          <w:lang w:eastAsia="ar-SA"/>
        </w:rPr>
        <w:t>__________________________</w:t>
      </w:r>
      <w:r>
        <w:rPr>
          <w:lang w:eastAsia="ar-SA"/>
        </w:rPr>
        <w:t>________________________</w:t>
      </w:r>
      <w:r w:rsidRPr="000C02AA">
        <w:rPr>
          <w:lang w:eastAsia="ar-SA"/>
        </w:rPr>
        <w:t>(Фамилия И.О.)</w:t>
      </w:r>
    </w:p>
    <w:p w14:paraId="493C0D10" w14:textId="77777777" w:rsidR="00652B91" w:rsidRPr="000C02AA" w:rsidRDefault="00652B91" w:rsidP="00652B91">
      <w:pPr>
        <w:widowControl w:val="0"/>
        <w:jc w:val="center"/>
        <w:rPr>
          <w:vertAlign w:val="superscript"/>
          <w:lang w:eastAsia="ar-SA"/>
        </w:rPr>
      </w:pPr>
      <w:r w:rsidRPr="000C02AA">
        <w:rPr>
          <w:vertAlign w:val="superscript"/>
          <w:lang w:eastAsia="ar-SA"/>
        </w:rPr>
        <w:t xml:space="preserve">                                      (подпись)</w:t>
      </w:r>
    </w:p>
    <w:p w14:paraId="1FCDFC8D" w14:textId="77777777" w:rsidR="00652B91" w:rsidRPr="000C02AA" w:rsidRDefault="00652B91" w:rsidP="00652B91">
      <w:pPr>
        <w:keepNext/>
        <w:keepLines/>
        <w:tabs>
          <w:tab w:val="left" w:pos="1080"/>
        </w:tabs>
        <w:rPr>
          <w:b/>
        </w:rPr>
      </w:pPr>
      <w:r w:rsidRPr="000C02AA">
        <w:rPr>
          <w:b/>
        </w:rPr>
        <w:t>М.П.</w:t>
      </w:r>
    </w:p>
    <w:p w14:paraId="3C5E699E" w14:textId="77777777" w:rsidR="00652B91" w:rsidRPr="000C02AA" w:rsidRDefault="00652B91" w:rsidP="00652B91">
      <w:pPr>
        <w:jc w:val="left"/>
        <w:rPr>
          <w:snapToGrid w:val="0"/>
        </w:rPr>
      </w:pPr>
    </w:p>
    <w:p w14:paraId="0D069550" w14:textId="77777777" w:rsidR="00652B91" w:rsidRPr="00D80725" w:rsidRDefault="00652B91" w:rsidP="00652B91">
      <w:pPr>
        <w:keepNext/>
        <w:keepLines/>
        <w:rPr>
          <w:bCs/>
        </w:rPr>
      </w:pPr>
    </w:p>
    <w:p w14:paraId="509AD968" w14:textId="77777777" w:rsidR="00652B91" w:rsidRPr="00D80725" w:rsidRDefault="00652B91" w:rsidP="00652B91">
      <w:pPr>
        <w:keepNext/>
        <w:keepLines/>
        <w:rPr>
          <w:b/>
          <w:sz w:val="20"/>
          <w:szCs w:val="20"/>
        </w:rPr>
      </w:pPr>
    </w:p>
    <w:p w14:paraId="5F933F39" w14:textId="77777777" w:rsidR="00652B91" w:rsidRPr="00351D4C" w:rsidRDefault="00652B91" w:rsidP="00652B91">
      <w:pPr>
        <w:keepNext/>
        <w:keepLines/>
        <w:rPr>
          <w:b/>
          <w:i/>
          <w:sz w:val="20"/>
          <w:szCs w:val="20"/>
        </w:rPr>
      </w:pPr>
      <w:r w:rsidRPr="00351D4C">
        <w:rPr>
          <w:b/>
          <w:i/>
          <w:sz w:val="20"/>
          <w:szCs w:val="20"/>
        </w:rPr>
        <w:t>Инструкции по заполнению</w:t>
      </w:r>
    </w:p>
    <w:p w14:paraId="2EED62BF" w14:textId="77777777" w:rsidR="00652B91" w:rsidRPr="00351D4C" w:rsidRDefault="00652B91" w:rsidP="00652B91">
      <w:pPr>
        <w:keepNext/>
        <w:keepLines/>
        <w:suppressAutoHyphens/>
        <w:rPr>
          <w:i/>
          <w:sz w:val="20"/>
          <w:szCs w:val="20"/>
        </w:rPr>
      </w:pPr>
      <w:r w:rsidRPr="00351D4C">
        <w:rPr>
          <w:i/>
          <w:sz w:val="20"/>
          <w:szCs w:val="20"/>
        </w:rPr>
        <w:t>1.Данные инструкции не следует воспроизводить в документах, подготовленных Участником.</w:t>
      </w:r>
    </w:p>
    <w:p w14:paraId="63F20896" w14:textId="77777777" w:rsidR="00652B91" w:rsidRPr="00351D4C" w:rsidRDefault="00652B91" w:rsidP="00652B91">
      <w:pPr>
        <w:keepNext/>
        <w:keepLines/>
        <w:suppressAutoHyphens/>
        <w:rPr>
          <w:i/>
          <w:sz w:val="20"/>
          <w:szCs w:val="20"/>
        </w:rPr>
      </w:pPr>
      <w:r w:rsidRPr="00351D4C">
        <w:rPr>
          <w:i/>
          <w:sz w:val="20"/>
          <w:szCs w:val="20"/>
        </w:rPr>
        <w:t>2.Участник,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57403C1B" w14:textId="77777777" w:rsidR="00652B91" w:rsidRPr="00351D4C" w:rsidRDefault="00652B91" w:rsidP="00652B91">
      <w:pPr>
        <w:keepNext/>
        <w:keepLines/>
        <w:suppressAutoHyphens/>
        <w:rPr>
          <w:i/>
          <w:sz w:val="20"/>
          <w:szCs w:val="20"/>
        </w:rPr>
      </w:pPr>
      <w:r w:rsidRPr="00351D4C">
        <w:rPr>
          <w:i/>
          <w:sz w:val="20"/>
          <w:szCs w:val="20"/>
        </w:rPr>
        <w:t>3.В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564EBAF0" w14:textId="77777777" w:rsidR="00AB5453" w:rsidRDefault="00AB5453" w:rsidP="00AB5453"/>
    <w:p w14:paraId="25666EF1" w14:textId="77777777" w:rsidR="00AB5453" w:rsidRDefault="00AB5453" w:rsidP="00AB5453"/>
    <w:p w14:paraId="65BAE0A6" w14:textId="77777777" w:rsidR="00DE4522" w:rsidRDefault="00DE4522" w:rsidP="00AB5453"/>
    <w:p w14:paraId="4D493CFC" w14:textId="77777777" w:rsidR="00DE4522" w:rsidRDefault="00DE4522">
      <w:pPr>
        <w:jc w:val="left"/>
      </w:pPr>
      <w:r>
        <w:br w:type="page"/>
      </w:r>
    </w:p>
    <w:p w14:paraId="0DB572FB" w14:textId="77777777" w:rsidR="00DE4522" w:rsidRDefault="00DE4522" w:rsidP="00AB5453"/>
    <w:p w14:paraId="0508BC16" w14:textId="77777777" w:rsidR="00DE4522" w:rsidRPr="000E24CA" w:rsidRDefault="00DE4522" w:rsidP="00DE4522">
      <w:pPr>
        <w:autoSpaceDE w:val="0"/>
        <w:autoSpaceDN w:val="0"/>
        <w:adjustRightInd w:val="0"/>
        <w:ind w:right="-6"/>
        <w:rPr>
          <w:b/>
          <w:bCs/>
          <w:kern w:val="28"/>
          <w:sz w:val="22"/>
          <w:szCs w:val="22"/>
        </w:rPr>
      </w:pPr>
      <w:r>
        <w:t xml:space="preserve">                                                                                                                                                  </w:t>
      </w:r>
      <w:r>
        <w:rPr>
          <w:b/>
          <w:bCs/>
          <w:kern w:val="28"/>
          <w:sz w:val="22"/>
          <w:szCs w:val="22"/>
        </w:rPr>
        <w:t>Форма №8</w:t>
      </w:r>
    </w:p>
    <w:p w14:paraId="3B24549C" w14:textId="77777777" w:rsidR="00DE4522" w:rsidRPr="000E24CA" w:rsidRDefault="00DE4522" w:rsidP="00DE4522">
      <w:pPr>
        <w:autoSpaceDE w:val="0"/>
        <w:autoSpaceDN w:val="0"/>
        <w:adjustRightInd w:val="0"/>
        <w:ind w:right="-6" w:firstLine="708"/>
        <w:jc w:val="right"/>
        <w:rPr>
          <w:bCs/>
          <w:kern w:val="28"/>
          <w:sz w:val="22"/>
          <w:szCs w:val="22"/>
        </w:rPr>
      </w:pPr>
      <w:r w:rsidRPr="000E24CA">
        <w:rPr>
          <w:bCs/>
          <w:kern w:val="28"/>
          <w:sz w:val="22"/>
          <w:szCs w:val="22"/>
        </w:rPr>
        <w:t>Приложение №7</w:t>
      </w:r>
    </w:p>
    <w:p w14:paraId="7BCEBC7C" w14:textId="77777777" w:rsidR="00DE4522" w:rsidRPr="000E24CA" w:rsidRDefault="00DE4522" w:rsidP="00DE4522">
      <w:pPr>
        <w:autoSpaceDE w:val="0"/>
        <w:autoSpaceDN w:val="0"/>
        <w:adjustRightInd w:val="0"/>
        <w:ind w:right="-6" w:firstLine="708"/>
        <w:jc w:val="right"/>
        <w:rPr>
          <w:bCs/>
          <w:kern w:val="28"/>
          <w:sz w:val="22"/>
          <w:szCs w:val="22"/>
        </w:rPr>
      </w:pPr>
      <w:r w:rsidRPr="000E24CA">
        <w:rPr>
          <w:bCs/>
          <w:kern w:val="28"/>
          <w:sz w:val="22"/>
          <w:szCs w:val="22"/>
        </w:rPr>
        <w:t xml:space="preserve">к Заявке на участие в открытом запросе котировок </w:t>
      </w:r>
    </w:p>
    <w:p w14:paraId="4521DCC1" w14:textId="77777777" w:rsidR="00DE4522" w:rsidRPr="000E24CA" w:rsidRDefault="00DE4522" w:rsidP="00DE4522">
      <w:pPr>
        <w:autoSpaceDE w:val="0"/>
        <w:autoSpaceDN w:val="0"/>
        <w:adjustRightInd w:val="0"/>
        <w:ind w:right="-6" w:firstLine="708"/>
        <w:jc w:val="right"/>
        <w:rPr>
          <w:bCs/>
          <w:kern w:val="28"/>
          <w:sz w:val="22"/>
          <w:szCs w:val="22"/>
        </w:rPr>
      </w:pPr>
      <w:r w:rsidRPr="000E24CA">
        <w:rPr>
          <w:bCs/>
          <w:kern w:val="28"/>
          <w:sz w:val="22"/>
          <w:szCs w:val="22"/>
        </w:rPr>
        <w:t>№____________ от ________________</w:t>
      </w:r>
    </w:p>
    <w:p w14:paraId="3F1EADC2" w14:textId="77777777" w:rsidR="00DE4522" w:rsidRDefault="00DE4522" w:rsidP="00DE4522">
      <w:pPr>
        <w:autoSpaceDE w:val="0"/>
        <w:autoSpaceDN w:val="0"/>
        <w:adjustRightInd w:val="0"/>
        <w:ind w:right="-6" w:firstLine="708"/>
        <w:jc w:val="right"/>
        <w:rPr>
          <w:b/>
          <w:bCs/>
          <w:kern w:val="28"/>
          <w:sz w:val="22"/>
          <w:szCs w:val="22"/>
        </w:rPr>
      </w:pPr>
    </w:p>
    <w:p w14:paraId="16FCB68F" w14:textId="77777777" w:rsidR="00DE4522" w:rsidRDefault="00DE4522" w:rsidP="00DE4522">
      <w:pPr>
        <w:autoSpaceDE w:val="0"/>
        <w:autoSpaceDN w:val="0"/>
        <w:adjustRightInd w:val="0"/>
        <w:ind w:right="-6" w:firstLine="708"/>
        <w:jc w:val="right"/>
        <w:rPr>
          <w:b/>
          <w:bCs/>
          <w:kern w:val="28"/>
          <w:sz w:val="22"/>
          <w:szCs w:val="22"/>
        </w:rPr>
      </w:pPr>
    </w:p>
    <w:p w14:paraId="77F43F92" w14:textId="77777777" w:rsidR="00DE4522" w:rsidRDefault="00DE4522" w:rsidP="00DE4522">
      <w:pPr>
        <w:autoSpaceDE w:val="0"/>
        <w:autoSpaceDN w:val="0"/>
        <w:adjustRightInd w:val="0"/>
        <w:ind w:right="-6" w:firstLine="708"/>
        <w:jc w:val="right"/>
        <w:rPr>
          <w:b/>
          <w:bCs/>
          <w:kern w:val="28"/>
          <w:sz w:val="22"/>
          <w:szCs w:val="22"/>
        </w:rPr>
      </w:pPr>
    </w:p>
    <w:p w14:paraId="7037CA02" w14:textId="77777777" w:rsidR="00DE4522" w:rsidRPr="00B72758" w:rsidRDefault="00DE4522" w:rsidP="00DE4522">
      <w:pPr>
        <w:keepNext/>
        <w:keepLines/>
        <w:jc w:val="center"/>
        <w:rPr>
          <w:b/>
          <w:bCs/>
        </w:rPr>
      </w:pPr>
      <w:r w:rsidRPr="005833A6">
        <w:rPr>
          <w:b/>
          <w:bCs/>
          <w:szCs w:val="20"/>
        </w:rPr>
        <w:t>Справка о кадровых ресурсах</w:t>
      </w:r>
    </w:p>
    <w:p w14:paraId="274DA63D" w14:textId="77777777" w:rsidR="00DE4522" w:rsidRPr="00B72758" w:rsidRDefault="00DE4522" w:rsidP="00DE4522">
      <w:pPr>
        <w:keepNext/>
        <w:keepLines/>
        <w:rPr>
          <w:bCs/>
        </w:rPr>
      </w:pPr>
    </w:p>
    <w:p w14:paraId="68EF4135" w14:textId="77777777" w:rsidR="00DE4522" w:rsidRPr="00B72758" w:rsidRDefault="00DE4522" w:rsidP="00DE4522">
      <w:pPr>
        <w:keepNext/>
        <w:keepLines/>
        <w:rPr>
          <w:b/>
          <w:bCs/>
        </w:rPr>
      </w:pPr>
    </w:p>
    <w:p w14:paraId="3DA5804C" w14:textId="77777777" w:rsidR="00DE4522" w:rsidRPr="00B72758" w:rsidRDefault="00DE4522" w:rsidP="00DE4522">
      <w:pPr>
        <w:keepNext/>
        <w:keepLines/>
        <w:rPr>
          <w:b/>
          <w:bCs/>
        </w:rPr>
      </w:pPr>
      <w:r w:rsidRPr="00B72758">
        <w:rPr>
          <w:b/>
          <w:bCs/>
        </w:rPr>
        <w:t>Основные кадровые ресурсы</w:t>
      </w:r>
    </w:p>
    <w:p w14:paraId="1137A89F" w14:textId="77777777" w:rsidR="00DE4522" w:rsidRPr="00B72758" w:rsidRDefault="00DE4522" w:rsidP="00DE4522">
      <w:pPr>
        <w:keepNext/>
        <w:keepLine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303"/>
        <w:gridCol w:w="2622"/>
        <w:gridCol w:w="1863"/>
        <w:gridCol w:w="2297"/>
      </w:tblGrid>
      <w:tr w:rsidR="00DE4522" w:rsidRPr="00B72758" w14:paraId="18736C38" w14:textId="77777777" w:rsidTr="00232CE2">
        <w:tc>
          <w:tcPr>
            <w:tcW w:w="648" w:type="dxa"/>
            <w:vAlign w:val="center"/>
          </w:tcPr>
          <w:p w14:paraId="1F4C9A67" w14:textId="77777777" w:rsidR="00DE4522" w:rsidRPr="00B72758" w:rsidRDefault="00DE4522" w:rsidP="00232CE2">
            <w:pPr>
              <w:keepNext/>
              <w:keepLines/>
              <w:rPr>
                <w:bCs/>
              </w:rPr>
            </w:pPr>
            <w:r w:rsidRPr="00B72758">
              <w:rPr>
                <w:bCs/>
              </w:rPr>
              <w:t>№п/п</w:t>
            </w:r>
          </w:p>
        </w:tc>
        <w:tc>
          <w:tcPr>
            <w:tcW w:w="2384" w:type="dxa"/>
            <w:vAlign w:val="center"/>
          </w:tcPr>
          <w:p w14:paraId="58CC3590" w14:textId="77777777" w:rsidR="00DE4522" w:rsidRPr="00B72758" w:rsidRDefault="00DE4522" w:rsidP="00232CE2">
            <w:pPr>
              <w:keepNext/>
              <w:keepLines/>
              <w:jc w:val="center"/>
              <w:rPr>
                <w:bCs/>
              </w:rPr>
            </w:pPr>
            <w:r w:rsidRPr="00B72758">
              <w:rPr>
                <w:bCs/>
              </w:rPr>
              <w:t>Ф.И.О. специалиста</w:t>
            </w:r>
          </w:p>
        </w:tc>
        <w:tc>
          <w:tcPr>
            <w:tcW w:w="2710" w:type="dxa"/>
            <w:vAlign w:val="center"/>
          </w:tcPr>
          <w:p w14:paraId="2D2FAE7B" w14:textId="77777777" w:rsidR="00DE4522" w:rsidRPr="00B72758" w:rsidRDefault="00DE4522" w:rsidP="00232CE2">
            <w:pPr>
              <w:keepNext/>
              <w:keepLines/>
              <w:jc w:val="center"/>
              <w:rPr>
                <w:bCs/>
              </w:rPr>
            </w:pPr>
            <w:r w:rsidRPr="00B72758">
              <w:rPr>
                <w:bCs/>
              </w:rPr>
              <w:t>Аттестат, допуск, свидетельство, диплом</w:t>
            </w:r>
          </w:p>
          <w:p w14:paraId="19455E02" w14:textId="77777777" w:rsidR="00DE4522" w:rsidRPr="00B72758" w:rsidRDefault="00DE4522" w:rsidP="00232CE2">
            <w:pPr>
              <w:keepNext/>
              <w:keepLines/>
              <w:jc w:val="center"/>
              <w:rPr>
                <w:bCs/>
              </w:rPr>
            </w:pPr>
            <w:r w:rsidRPr="00B72758">
              <w:rPr>
                <w:bCs/>
              </w:rPr>
              <w:t>(необходимые для выполнения работ)</w:t>
            </w:r>
          </w:p>
        </w:tc>
        <w:tc>
          <w:tcPr>
            <w:tcW w:w="1914" w:type="dxa"/>
            <w:vAlign w:val="center"/>
          </w:tcPr>
          <w:p w14:paraId="1534247B" w14:textId="77777777" w:rsidR="00DE4522" w:rsidRPr="00B72758" w:rsidRDefault="00DE4522" w:rsidP="00232CE2">
            <w:pPr>
              <w:keepNext/>
              <w:keepLines/>
              <w:jc w:val="center"/>
              <w:rPr>
                <w:bCs/>
              </w:rPr>
            </w:pPr>
            <w:r w:rsidRPr="00B72758">
              <w:rPr>
                <w:bCs/>
              </w:rPr>
              <w:t>Должность</w:t>
            </w:r>
          </w:p>
        </w:tc>
        <w:tc>
          <w:tcPr>
            <w:tcW w:w="2375" w:type="dxa"/>
            <w:vAlign w:val="center"/>
          </w:tcPr>
          <w:p w14:paraId="0C684D8A" w14:textId="77777777" w:rsidR="00DE4522" w:rsidRPr="00B72758" w:rsidRDefault="00DE4522" w:rsidP="00232CE2">
            <w:pPr>
              <w:keepNext/>
              <w:keepLines/>
              <w:jc w:val="center"/>
              <w:rPr>
                <w:bCs/>
              </w:rPr>
            </w:pPr>
            <w:r w:rsidRPr="00B72758">
              <w:rPr>
                <w:bCs/>
              </w:rPr>
              <w:t>Стаж работы в данной или аналогичной должности, лет</w:t>
            </w:r>
          </w:p>
        </w:tc>
      </w:tr>
      <w:tr w:rsidR="00DE4522" w:rsidRPr="00B72758" w14:paraId="135311AB" w14:textId="77777777" w:rsidTr="00232CE2">
        <w:tc>
          <w:tcPr>
            <w:tcW w:w="10031" w:type="dxa"/>
            <w:gridSpan w:val="5"/>
          </w:tcPr>
          <w:p w14:paraId="1F0B65F4" w14:textId="77777777" w:rsidR="00DE4522" w:rsidRPr="00B72758" w:rsidRDefault="00DE4522" w:rsidP="00232CE2">
            <w:pPr>
              <w:keepNext/>
              <w:keepLines/>
              <w:rPr>
                <w:bCs/>
              </w:rPr>
            </w:pPr>
            <w:r w:rsidRPr="00B72758">
              <w:rPr>
                <w:bCs/>
              </w:rPr>
              <w:t>Руководящее звено (руководитель и его заместители)</w:t>
            </w:r>
          </w:p>
        </w:tc>
      </w:tr>
      <w:tr w:rsidR="00DE4522" w:rsidRPr="00B72758" w14:paraId="6B25F36D" w14:textId="77777777" w:rsidTr="00232CE2">
        <w:tc>
          <w:tcPr>
            <w:tcW w:w="648" w:type="dxa"/>
          </w:tcPr>
          <w:p w14:paraId="74D9804B" w14:textId="77777777" w:rsidR="00DE4522" w:rsidRPr="00B72758" w:rsidRDefault="00DE4522" w:rsidP="00232CE2">
            <w:pPr>
              <w:keepNext/>
              <w:keepLines/>
              <w:jc w:val="left"/>
              <w:rPr>
                <w:bCs/>
              </w:rPr>
            </w:pPr>
            <w:r w:rsidRPr="00B72758">
              <w:rPr>
                <w:bCs/>
              </w:rPr>
              <w:t>1</w:t>
            </w:r>
          </w:p>
        </w:tc>
        <w:tc>
          <w:tcPr>
            <w:tcW w:w="2384" w:type="dxa"/>
          </w:tcPr>
          <w:p w14:paraId="571BBFC5" w14:textId="77777777" w:rsidR="00DE4522" w:rsidRPr="00B72758" w:rsidRDefault="00DE4522" w:rsidP="00232CE2">
            <w:pPr>
              <w:keepNext/>
              <w:keepLines/>
              <w:rPr>
                <w:bCs/>
              </w:rPr>
            </w:pPr>
          </w:p>
        </w:tc>
        <w:tc>
          <w:tcPr>
            <w:tcW w:w="2710" w:type="dxa"/>
          </w:tcPr>
          <w:p w14:paraId="5E98D297" w14:textId="77777777" w:rsidR="00DE4522" w:rsidRPr="00B72758" w:rsidRDefault="00DE4522" w:rsidP="00232CE2">
            <w:pPr>
              <w:keepNext/>
              <w:keepLines/>
              <w:rPr>
                <w:bCs/>
              </w:rPr>
            </w:pPr>
          </w:p>
        </w:tc>
        <w:tc>
          <w:tcPr>
            <w:tcW w:w="1914" w:type="dxa"/>
          </w:tcPr>
          <w:p w14:paraId="27D3C585" w14:textId="77777777" w:rsidR="00DE4522" w:rsidRPr="00B72758" w:rsidRDefault="00DE4522" w:rsidP="00232CE2">
            <w:pPr>
              <w:keepNext/>
              <w:keepLines/>
              <w:rPr>
                <w:bCs/>
              </w:rPr>
            </w:pPr>
          </w:p>
        </w:tc>
        <w:tc>
          <w:tcPr>
            <w:tcW w:w="2375" w:type="dxa"/>
          </w:tcPr>
          <w:p w14:paraId="024D50EB" w14:textId="77777777" w:rsidR="00DE4522" w:rsidRPr="00B72758" w:rsidRDefault="00DE4522" w:rsidP="00232CE2">
            <w:pPr>
              <w:keepNext/>
              <w:keepLines/>
              <w:rPr>
                <w:bCs/>
              </w:rPr>
            </w:pPr>
          </w:p>
        </w:tc>
      </w:tr>
      <w:tr w:rsidR="00DE4522" w:rsidRPr="00B72758" w14:paraId="16F1CE6E" w14:textId="77777777" w:rsidTr="00232CE2">
        <w:tc>
          <w:tcPr>
            <w:tcW w:w="648" w:type="dxa"/>
          </w:tcPr>
          <w:p w14:paraId="29F89550" w14:textId="77777777" w:rsidR="00DE4522" w:rsidRPr="00B72758" w:rsidRDefault="00DE4522" w:rsidP="00232CE2">
            <w:pPr>
              <w:keepNext/>
              <w:keepLines/>
              <w:jc w:val="left"/>
              <w:rPr>
                <w:bCs/>
              </w:rPr>
            </w:pPr>
            <w:r w:rsidRPr="00B72758">
              <w:rPr>
                <w:bCs/>
              </w:rPr>
              <w:t>…</w:t>
            </w:r>
          </w:p>
        </w:tc>
        <w:tc>
          <w:tcPr>
            <w:tcW w:w="2384" w:type="dxa"/>
          </w:tcPr>
          <w:p w14:paraId="4084DA15" w14:textId="77777777" w:rsidR="00DE4522" w:rsidRPr="00B72758" w:rsidRDefault="00DE4522" w:rsidP="00232CE2">
            <w:pPr>
              <w:keepNext/>
              <w:keepLines/>
              <w:rPr>
                <w:bCs/>
              </w:rPr>
            </w:pPr>
          </w:p>
        </w:tc>
        <w:tc>
          <w:tcPr>
            <w:tcW w:w="2710" w:type="dxa"/>
          </w:tcPr>
          <w:p w14:paraId="43AF1E10" w14:textId="77777777" w:rsidR="00DE4522" w:rsidRPr="00B72758" w:rsidRDefault="00DE4522" w:rsidP="00232CE2">
            <w:pPr>
              <w:keepNext/>
              <w:keepLines/>
              <w:rPr>
                <w:bCs/>
              </w:rPr>
            </w:pPr>
          </w:p>
        </w:tc>
        <w:tc>
          <w:tcPr>
            <w:tcW w:w="1914" w:type="dxa"/>
          </w:tcPr>
          <w:p w14:paraId="30211BC3" w14:textId="77777777" w:rsidR="00DE4522" w:rsidRPr="00B72758" w:rsidRDefault="00DE4522" w:rsidP="00232CE2">
            <w:pPr>
              <w:keepNext/>
              <w:keepLines/>
              <w:rPr>
                <w:bCs/>
              </w:rPr>
            </w:pPr>
          </w:p>
        </w:tc>
        <w:tc>
          <w:tcPr>
            <w:tcW w:w="2375" w:type="dxa"/>
          </w:tcPr>
          <w:p w14:paraId="0132DA6A" w14:textId="77777777" w:rsidR="00DE4522" w:rsidRPr="00B72758" w:rsidRDefault="00DE4522" w:rsidP="00232CE2">
            <w:pPr>
              <w:keepNext/>
              <w:keepLines/>
              <w:rPr>
                <w:bCs/>
              </w:rPr>
            </w:pPr>
          </w:p>
        </w:tc>
      </w:tr>
      <w:tr w:rsidR="00DE4522" w:rsidRPr="00B72758" w14:paraId="06FB3BD6" w14:textId="77777777" w:rsidTr="00232CE2">
        <w:tc>
          <w:tcPr>
            <w:tcW w:w="10031" w:type="dxa"/>
            <w:gridSpan w:val="5"/>
          </w:tcPr>
          <w:p w14:paraId="55891519" w14:textId="2D7BDE72" w:rsidR="00DE4522" w:rsidRPr="00B72758" w:rsidRDefault="00DE4522" w:rsidP="000923BB">
            <w:pPr>
              <w:keepNext/>
              <w:keepLines/>
              <w:jc w:val="left"/>
              <w:rPr>
                <w:bCs/>
              </w:rPr>
            </w:pPr>
            <w:r w:rsidRPr="00B72758">
              <w:rPr>
                <w:bCs/>
              </w:rPr>
              <w:t xml:space="preserve">Специалисты </w:t>
            </w:r>
          </w:p>
        </w:tc>
      </w:tr>
      <w:tr w:rsidR="00DE4522" w:rsidRPr="00B72758" w14:paraId="0B1805E4" w14:textId="77777777" w:rsidTr="00232CE2">
        <w:tc>
          <w:tcPr>
            <w:tcW w:w="648" w:type="dxa"/>
          </w:tcPr>
          <w:p w14:paraId="6F333125" w14:textId="77777777" w:rsidR="00DE4522" w:rsidRPr="00B72758" w:rsidRDefault="00DE4522" w:rsidP="00232CE2">
            <w:pPr>
              <w:keepNext/>
              <w:keepLines/>
              <w:jc w:val="left"/>
              <w:rPr>
                <w:bCs/>
              </w:rPr>
            </w:pPr>
            <w:r w:rsidRPr="00B72758">
              <w:rPr>
                <w:bCs/>
              </w:rPr>
              <w:t>1</w:t>
            </w:r>
          </w:p>
        </w:tc>
        <w:tc>
          <w:tcPr>
            <w:tcW w:w="2384" w:type="dxa"/>
          </w:tcPr>
          <w:p w14:paraId="19F13F52" w14:textId="77777777" w:rsidR="00DE4522" w:rsidRPr="00B72758" w:rsidRDefault="00DE4522" w:rsidP="00232CE2">
            <w:pPr>
              <w:keepNext/>
              <w:keepLines/>
              <w:rPr>
                <w:bCs/>
              </w:rPr>
            </w:pPr>
          </w:p>
        </w:tc>
        <w:tc>
          <w:tcPr>
            <w:tcW w:w="2710" w:type="dxa"/>
          </w:tcPr>
          <w:p w14:paraId="5716EF66" w14:textId="77777777" w:rsidR="00DE4522" w:rsidRPr="00B72758" w:rsidRDefault="00DE4522" w:rsidP="00232CE2">
            <w:pPr>
              <w:keepNext/>
              <w:keepLines/>
              <w:rPr>
                <w:bCs/>
              </w:rPr>
            </w:pPr>
          </w:p>
        </w:tc>
        <w:tc>
          <w:tcPr>
            <w:tcW w:w="1914" w:type="dxa"/>
          </w:tcPr>
          <w:p w14:paraId="25EB0841" w14:textId="77777777" w:rsidR="00DE4522" w:rsidRPr="00B72758" w:rsidRDefault="00DE4522" w:rsidP="00232CE2">
            <w:pPr>
              <w:keepNext/>
              <w:keepLines/>
              <w:rPr>
                <w:bCs/>
              </w:rPr>
            </w:pPr>
          </w:p>
        </w:tc>
        <w:tc>
          <w:tcPr>
            <w:tcW w:w="2375" w:type="dxa"/>
          </w:tcPr>
          <w:p w14:paraId="44A8642E" w14:textId="77777777" w:rsidR="00DE4522" w:rsidRPr="00B72758" w:rsidRDefault="00DE4522" w:rsidP="00232CE2">
            <w:pPr>
              <w:keepNext/>
              <w:keepLines/>
              <w:rPr>
                <w:bCs/>
              </w:rPr>
            </w:pPr>
          </w:p>
        </w:tc>
      </w:tr>
      <w:tr w:rsidR="00DE4522" w:rsidRPr="00B72758" w14:paraId="0ECD8DEA" w14:textId="77777777" w:rsidTr="00232CE2">
        <w:tc>
          <w:tcPr>
            <w:tcW w:w="648" w:type="dxa"/>
          </w:tcPr>
          <w:p w14:paraId="33A6B2C0" w14:textId="77777777" w:rsidR="00DE4522" w:rsidRPr="00B72758" w:rsidRDefault="00DE4522" w:rsidP="00232CE2">
            <w:pPr>
              <w:keepNext/>
              <w:keepLines/>
              <w:jc w:val="left"/>
              <w:rPr>
                <w:bCs/>
              </w:rPr>
            </w:pPr>
            <w:r w:rsidRPr="00B72758">
              <w:rPr>
                <w:bCs/>
              </w:rPr>
              <w:t>…</w:t>
            </w:r>
          </w:p>
        </w:tc>
        <w:tc>
          <w:tcPr>
            <w:tcW w:w="2384" w:type="dxa"/>
          </w:tcPr>
          <w:p w14:paraId="1D244F10" w14:textId="77777777" w:rsidR="00DE4522" w:rsidRPr="00B72758" w:rsidRDefault="00DE4522" w:rsidP="00232CE2">
            <w:pPr>
              <w:keepNext/>
              <w:keepLines/>
              <w:rPr>
                <w:bCs/>
              </w:rPr>
            </w:pPr>
          </w:p>
        </w:tc>
        <w:tc>
          <w:tcPr>
            <w:tcW w:w="2710" w:type="dxa"/>
          </w:tcPr>
          <w:p w14:paraId="14F9CE17" w14:textId="77777777" w:rsidR="00DE4522" w:rsidRPr="00B72758" w:rsidRDefault="00DE4522" w:rsidP="00232CE2">
            <w:pPr>
              <w:keepNext/>
              <w:keepLines/>
              <w:rPr>
                <w:bCs/>
              </w:rPr>
            </w:pPr>
          </w:p>
        </w:tc>
        <w:tc>
          <w:tcPr>
            <w:tcW w:w="1914" w:type="dxa"/>
          </w:tcPr>
          <w:p w14:paraId="4E640173" w14:textId="77777777" w:rsidR="00DE4522" w:rsidRPr="00B72758" w:rsidRDefault="00DE4522" w:rsidP="00232CE2">
            <w:pPr>
              <w:keepNext/>
              <w:keepLines/>
              <w:rPr>
                <w:bCs/>
              </w:rPr>
            </w:pPr>
          </w:p>
        </w:tc>
        <w:tc>
          <w:tcPr>
            <w:tcW w:w="2375" w:type="dxa"/>
          </w:tcPr>
          <w:p w14:paraId="6D988259" w14:textId="77777777" w:rsidR="00DE4522" w:rsidRPr="00B72758" w:rsidRDefault="00DE4522" w:rsidP="00232CE2">
            <w:pPr>
              <w:keepNext/>
              <w:keepLines/>
              <w:rPr>
                <w:bCs/>
              </w:rPr>
            </w:pPr>
          </w:p>
        </w:tc>
      </w:tr>
      <w:tr w:rsidR="00DE4522" w:rsidRPr="00B72758" w14:paraId="2886B345" w14:textId="77777777" w:rsidTr="00232CE2">
        <w:tc>
          <w:tcPr>
            <w:tcW w:w="10031" w:type="dxa"/>
            <w:gridSpan w:val="5"/>
          </w:tcPr>
          <w:p w14:paraId="7ECA0DF7" w14:textId="041176FC" w:rsidR="00DE4522" w:rsidRPr="00B72758" w:rsidRDefault="00DE4522" w:rsidP="000923BB">
            <w:pPr>
              <w:keepNext/>
              <w:keepLines/>
              <w:jc w:val="left"/>
              <w:rPr>
                <w:bCs/>
              </w:rPr>
            </w:pPr>
            <w:r w:rsidRPr="00B72758">
              <w:rPr>
                <w:bCs/>
              </w:rPr>
              <w:t xml:space="preserve">Прочий персонал </w:t>
            </w:r>
          </w:p>
        </w:tc>
      </w:tr>
      <w:tr w:rsidR="00DE4522" w:rsidRPr="00B72758" w14:paraId="42005D79" w14:textId="77777777" w:rsidTr="00232CE2">
        <w:trPr>
          <w:trHeight w:val="287"/>
        </w:trPr>
        <w:tc>
          <w:tcPr>
            <w:tcW w:w="648" w:type="dxa"/>
          </w:tcPr>
          <w:p w14:paraId="52981F54" w14:textId="77777777" w:rsidR="00DE4522" w:rsidRPr="00B72758" w:rsidRDefault="00DE4522" w:rsidP="00232CE2">
            <w:pPr>
              <w:keepNext/>
              <w:keepLines/>
              <w:jc w:val="left"/>
              <w:rPr>
                <w:bCs/>
              </w:rPr>
            </w:pPr>
            <w:r w:rsidRPr="00B72758">
              <w:rPr>
                <w:bCs/>
              </w:rPr>
              <w:t>1</w:t>
            </w:r>
          </w:p>
        </w:tc>
        <w:tc>
          <w:tcPr>
            <w:tcW w:w="2384" w:type="dxa"/>
          </w:tcPr>
          <w:p w14:paraId="30F6BB60" w14:textId="77777777" w:rsidR="00DE4522" w:rsidRPr="00B72758" w:rsidRDefault="00DE4522" w:rsidP="00232CE2">
            <w:pPr>
              <w:keepNext/>
              <w:keepLines/>
              <w:rPr>
                <w:bCs/>
              </w:rPr>
            </w:pPr>
          </w:p>
        </w:tc>
        <w:tc>
          <w:tcPr>
            <w:tcW w:w="2710" w:type="dxa"/>
          </w:tcPr>
          <w:p w14:paraId="047F0DE6" w14:textId="77777777" w:rsidR="00DE4522" w:rsidRPr="00B72758" w:rsidRDefault="00DE4522" w:rsidP="00232CE2">
            <w:pPr>
              <w:keepNext/>
              <w:keepLines/>
              <w:rPr>
                <w:bCs/>
              </w:rPr>
            </w:pPr>
          </w:p>
        </w:tc>
        <w:tc>
          <w:tcPr>
            <w:tcW w:w="1914" w:type="dxa"/>
          </w:tcPr>
          <w:p w14:paraId="1944D0A0" w14:textId="77777777" w:rsidR="00DE4522" w:rsidRPr="00B72758" w:rsidRDefault="00DE4522" w:rsidP="00232CE2">
            <w:pPr>
              <w:keepNext/>
              <w:keepLines/>
              <w:rPr>
                <w:bCs/>
              </w:rPr>
            </w:pPr>
          </w:p>
        </w:tc>
        <w:tc>
          <w:tcPr>
            <w:tcW w:w="2375" w:type="dxa"/>
          </w:tcPr>
          <w:p w14:paraId="00045A14" w14:textId="77777777" w:rsidR="00DE4522" w:rsidRPr="00B72758" w:rsidRDefault="00DE4522" w:rsidP="00232CE2">
            <w:pPr>
              <w:keepNext/>
              <w:keepLines/>
              <w:rPr>
                <w:bCs/>
              </w:rPr>
            </w:pPr>
          </w:p>
        </w:tc>
      </w:tr>
      <w:tr w:rsidR="00DE4522" w:rsidRPr="00B72758" w14:paraId="55CC1315" w14:textId="77777777" w:rsidTr="00232CE2">
        <w:trPr>
          <w:trHeight w:val="287"/>
        </w:trPr>
        <w:tc>
          <w:tcPr>
            <w:tcW w:w="648" w:type="dxa"/>
          </w:tcPr>
          <w:p w14:paraId="230ECB3E" w14:textId="77777777" w:rsidR="00DE4522" w:rsidRPr="00B72758" w:rsidRDefault="00DE4522" w:rsidP="00232CE2">
            <w:pPr>
              <w:keepNext/>
              <w:keepLines/>
              <w:jc w:val="left"/>
              <w:rPr>
                <w:bCs/>
              </w:rPr>
            </w:pPr>
            <w:r w:rsidRPr="00B72758">
              <w:rPr>
                <w:bCs/>
              </w:rPr>
              <w:t>…</w:t>
            </w:r>
          </w:p>
        </w:tc>
        <w:tc>
          <w:tcPr>
            <w:tcW w:w="2384" w:type="dxa"/>
          </w:tcPr>
          <w:p w14:paraId="0997DA86" w14:textId="77777777" w:rsidR="00DE4522" w:rsidRPr="00B72758" w:rsidRDefault="00DE4522" w:rsidP="00232CE2">
            <w:pPr>
              <w:keepNext/>
              <w:keepLines/>
              <w:rPr>
                <w:bCs/>
              </w:rPr>
            </w:pPr>
          </w:p>
        </w:tc>
        <w:tc>
          <w:tcPr>
            <w:tcW w:w="2710" w:type="dxa"/>
          </w:tcPr>
          <w:p w14:paraId="21A707B8" w14:textId="77777777" w:rsidR="00DE4522" w:rsidRPr="00B72758" w:rsidRDefault="00DE4522" w:rsidP="00232CE2">
            <w:pPr>
              <w:keepNext/>
              <w:keepLines/>
              <w:rPr>
                <w:bCs/>
              </w:rPr>
            </w:pPr>
          </w:p>
        </w:tc>
        <w:tc>
          <w:tcPr>
            <w:tcW w:w="1914" w:type="dxa"/>
          </w:tcPr>
          <w:p w14:paraId="1FDFEACC" w14:textId="77777777" w:rsidR="00DE4522" w:rsidRPr="00B72758" w:rsidRDefault="00DE4522" w:rsidP="00232CE2">
            <w:pPr>
              <w:keepNext/>
              <w:keepLines/>
              <w:rPr>
                <w:bCs/>
              </w:rPr>
            </w:pPr>
          </w:p>
        </w:tc>
        <w:tc>
          <w:tcPr>
            <w:tcW w:w="2375" w:type="dxa"/>
          </w:tcPr>
          <w:p w14:paraId="6C3F5C7D" w14:textId="77777777" w:rsidR="00DE4522" w:rsidRPr="00B72758" w:rsidRDefault="00DE4522" w:rsidP="00232CE2">
            <w:pPr>
              <w:keepNext/>
              <w:keepLines/>
              <w:rPr>
                <w:bCs/>
              </w:rPr>
            </w:pPr>
          </w:p>
        </w:tc>
      </w:tr>
    </w:tbl>
    <w:p w14:paraId="1104E738" w14:textId="77777777" w:rsidR="00DE4522" w:rsidRPr="00B72758" w:rsidRDefault="00DE4522" w:rsidP="00DE4522">
      <w:pPr>
        <w:keepNext/>
        <w:keepLines/>
        <w:rPr>
          <w:bCs/>
        </w:rPr>
      </w:pPr>
    </w:p>
    <w:p w14:paraId="042719FA" w14:textId="77777777" w:rsidR="00DE4522" w:rsidRDefault="00DE4522" w:rsidP="00DE4522">
      <w:pPr>
        <w:keepNext/>
        <w:keepLines/>
        <w:rPr>
          <w:bCs/>
        </w:rPr>
      </w:pPr>
      <w:r w:rsidRPr="00B72758">
        <w:rPr>
          <w:bCs/>
        </w:rPr>
        <w:tab/>
      </w:r>
    </w:p>
    <w:p w14:paraId="6B1C3BFF" w14:textId="77777777" w:rsidR="00DE4522" w:rsidRPr="00524B0C" w:rsidRDefault="00DE4522" w:rsidP="00DE4522">
      <w:pPr>
        <w:widowControl w:val="0"/>
        <w:jc w:val="center"/>
        <w:rPr>
          <w:sz w:val="22"/>
          <w:szCs w:val="22"/>
          <w:lang w:eastAsia="ar-SA"/>
        </w:rPr>
      </w:pPr>
      <w:r w:rsidRPr="00524B0C">
        <w:rPr>
          <w:b/>
          <w:sz w:val="22"/>
          <w:szCs w:val="22"/>
          <w:lang w:eastAsia="ar-SA"/>
        </w:rPr>
        <w:t xml:space="preserve">Участник закупки </w:t>
      </w:r>
      <w:r w:rsidRPr="00524B0C">
        <w:rPr>
          <w:sz w:val="22"/>
          <w:szCs w:val="22"/>
          <w:lang w:eastAsia="ar-SA"/>
        </w:rPr>
        <w:t>_________________________________________________________ (Фамилия И.О.)</w:t>
      </w:r>
    </w:p>
    <w:p w14:paraId="35369DF9" w14:textId="77777777" w:rsidR="00DE4522" w:rsidRPr="00524B0C" w:rsidRDefault="00DE4522" w:rsidP="00DE4522">
      <w:pPr>
        <w:widowControl w:val="0"/>
        <w:jc w:val="center"/>
        <w:rPr>
          <w:sz w:val="22"/>
          <w:szCs w:val="22"/>
          <w:vertAlign w:val="superscript"/>
          <w:lang w:eastAsia="ar-SA"/>
        </w:rPr>
      </w:pPr>
      <w:r w:rsidRPr="00524B0C">
        <w:rPr>
          <w:sz w:val="22"/>
          <w:szCs w:val="22"/>
          <w:vertAlign w:val="superscript"/>
          <w:lang w:eastAsia="ar-SA"/>
        </w:rPr>
        <w:t xml:space="preserve">                                      (подпись)</w:t>
      </w:r>
    </w:p>
    <w:p w14:paraId="0B572883" w14:textId="77777777" w:rsidR="00DE4522" w:rsidRPr="00524B0C" w:rsidRDefault="00DE4522" w:rsidP="00DE4522">
      <w:pPr>
        <w:spacing w:after="120"/>
        <w:jc w:val="left"/>
        <w:rPr>
          <w:b/>
        </w:rPr>
      </w:pPr>
      <w:r w:rsidRPr="00524B0C">
        <w:rPr>
          <w:b/>
        </w:rPr>
        <w:t>М.П.</w:t>
      </w:r>
    </w:p>
    <w:p w14:paraId="29B9CEE8" w14:textId="77777777" w:rsidR="00DE4522" w:rsidRPr="00B72758" w:rsidRDefault="00DE4522" w:rsidP="00DE4522">
      <w:pPr>
        <w:keepNext/>
        <w:keepLines/>
        <w:rPr>
          <w:b/>
          <w:bCs/>
          <w:sz w:val="20"/>
          <w:szCs w:val="20"/>
        </w:rPr>
      </w:pPr>
    </w:p>
    <w:p w14:paraId="58435F4A" w14:textId="77777777" w:rsidR="00DE4522" w:rsidRPr="00B72758" w:rsidRDefault="00DE4522" w:rsidP="00DE4522">
      <w:pPr>
        <w:keepNext/>
        <w:keepLines/>
        <w:rPr>
          <w:b/>
          <w:bCs/>
          <w:sz w:val="20"/>
          <w:szCs w:val="20"/>
        </w:rPr>
      </w:pPr>
      <w:r w:rsidRPr="00B72758">
        <w:rPr>
          <w:b/>
          <w:bCs/>
          <w:sz w:val="20"/>
          <w:szCs w:val="20"/>
        </w:rPr>
        <w:t>Инструкции по заполнению</w:t>
      </w:r>
    </w:p>
    <w:p w14:paraId="2BAB7EE3" w14:textId="77777777" w:rsidR="00DE4522" w:rsidRPr="001475C5" w:rsidRDefault="00DE4522" w:rsidP="00DE4522">
      <w:pPr>
        <w:keepNext/>
        <w:keepLines/>
        <w:spacing w:before="120"/>
        <w:rPr>
          <w:bCs/>
          <w:i/>
          <w:sz w:val="20"/>
          <w:szCs w:val="20"/>
        </w:rPr>
      </w:pPr>
      <w:r>
        <w:rPr>
          <w:bCs/>
          <w:i/>
          <w:sz w:val="20"/>
          <w:szCs w:val="20"/>
        </w:rPr>
        <w:t>1.</w:t>
      </w:r>
      <w:r w:rsidRPr="001475C5">
        <w:rPr>
          <w:bCs/>
          <w:i/>
          <w:sz w:val="20"/>
          <w:szCs w:val="20"/>
        </w:rPr>
        <w:t>Данные инструкции не следует воспроизводить в документах, подготовленных Участником.</w:t>
      </w:r>
    </w:p>
    <w:p w14:paraId="6D2F9E9B" w14:textId="77777777" w:rsidR="00DE4522" w:rsidRDefault="00DE4522" w:rsidP="00DE4522">
      <w:pPr>
        <w:keepNext/>
        <w:keepLines/>
        <w:spacing w:before="120"/>
        <w:rPr>
          <w:bCs/>
          <w:i/>
          <w:sz w:val="20"/>
          <w:szCs w:val="20"/>
        </w:rPr>
      </w:pPr>
      <w:r>
        <w:rPr>
          <w:bCs/>
          <w:i/>
          <w:sz w:val="20"/>
          <w:szCs w:val="20"/>
        </w:rPr>
        <w:t>2.</w:t>
      </w:r>
      <w:r w:rsidRPr="001475C5">
        <w:rPr>
          <w:bCs/>
          <w:i/>
          <w:sz w:val="20"/>
          <w:szCs w:val="20"/>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56E49FD6" w14:textId="77777777" w:rsidR="00DE4522" w:rsidRPr="001475C5" w:rsidRDefault="00DE4522" w:rsidP="00DE4522">
      <w:pPr>
        <w:keepNext/>
        <w:keepLines/>
        <w:spacing w:before="120"/>
        <w:rPr>
          <w:bCs/>
          <w:i/>
          <w:sz w:val="20"/>
          <w:szCs w:val="20"/>
        </w:rPr>
      </w:pPr>
      <w:r>
        <w:rPr>
          <w:bCs/>
          <w:i/>
          <w:sz w:val="20"/>
          <w:szCs w:val="20"/>
        </w:rPr>
        <w:t>3.</w:t>
      </w:r>
      <w:r w:rsidRPr="001475C5">
        <w:rPr>
          <w:bCs/>
          <w:i/>
          <w:sz w:val="20"/>
          <w:szCs w:val="20"/>
        </w:rPr>
        <w:t>В данной справк</w:t>
      </w:r>
      <w:r>
        <w:rPr>
          <w:bCs/>
          <w:i/>
          <w:sz w:val="20"/>
          <w:szCs w:val="20"/>
        </w:rPr>
        <w:t>е</w:t>
      </w:r>
      <w:r w:rsidRPr="001475C5">
        <w:rPr>
          <w:bCs/>
          <w:i/>
          <w:sz w:val="20"/>
          <w:szCs w:val="20"/>
        </w:rPr>
        <w:t xml:space="preserve"> перечисляются только те работники, которые будут непосредственно привлечены Участником в ходе выполнения Договора.</w:t>
      </w:r>
      <w:r w:rsidRPr="001475C5">
        <w:rPr>
          <w:bCs/>
          <w:i/>
        </w:rPr>
        <w:t xml:space="preserve"> </w:t>
      </w:r>
    </w:p>
    <w:p w14:paraId="1BD4B494" w14:textId="77777777" w:rsidR="00DE4522" w:rsidRPr="001475C5" w:rsidRDefault="00DE4522" w:rsidP="00DE4522">
      <w:pPr>
        <w:keepNext/>
        <w:keepLines/>
        <w:spacing w:before="120"/>
        <w:rPr>
          <w:bCs/>
          <w:i/>
          <w:sz w:val="20"/>
          <w:szCs w:val="20"/>
        </w:rPr>
      </w:pPr>
      <w:r>
        <w:rPr>
          <w:bCs/>
          <w:i/>
          <w:sz w:val="20"/>
          <w:szCs w:val="20"/>
        </w:rPr>
        <w:t>4.</w:t>
      </w:r>
      <w:r w:rsidRPr="001475C5">
        <w:rPr>
          <w:bCs/>
          <w:i/>
          <w:sz w:val="20"/>
          <w:szCs w:val="20"/>
        </w:rPr>
        <w:t>По работникам, которые будут непосредственно привлечены в ходе выполнения Договора, необходимы приложить копии документов, подтверждающих допуск по электробезопасности.</w:t>
      </w:r>
    </w:p>
    <w:p w14:paraId="4A205174" w14:textId="77777777" w:rsidR="00DE4522" w:rsidRDefault="00DE4522">
      <w:pPr>
        <w:jc w:val="left"/>
      </w:pPr>
    </w:p>
    <w:p w14:paraId="54E1B81D" w14:textId="77777777" w:rsidR="00AB5453" w:rsidRDefault="00AB5453" w:rsidP="00AB5453">
      <w:pPr>
        <w:sectPr w:rsidR="00AB5453" w:rsidSect="00AD2CB9">
          <w:pgSz w:w="11906" w:h="16838"/>
          <w:pgMar w:top="568" w:right="624" w:bottom="510" w:left="1418" w:header="709" w:footer="709" w:gutter="0"/>
          <w:cols w:space="708"/>
          <w:titlePg/>
          <w:docGrid w:linePitch="360"/>
        </w:sectPr>
      </w:pPr>
    </w:p>
    <w:p w14:paraId="72611CBB" w14:textId="77777777" w:rsidR="00AB5453" w:rsidRDefault="00AB5453" w:rsidP="006B5755">
      <w:pPr>
        <w:autoSpaceDE w:val="0"/>
        <w:autoSpaceDN w:val="0"/>
        <w:adjustRightInd w:val="0"/>
        <w:ind w:right="-6" w:firstLine="708"/>
        <w:jc w:val="right"/>
        <w:rPr>
          <w:b/>
          <w:bCs/>
          <w:kern w:val="28"/>
          <w:sz w:val="22"/>
          <w:szCs w:val="22"/>
        </w:rPr>
      </w:pPr>
    </w:p>
    <w:p w14:paraId="129816DD" w14:textId="77777777" w:rsidR="00AB5453" w:rsidRDefault="00AB5453" w:rsidP="006B5755">
      <w:pPr>
        <w:autoSpaceDE w:val="0"/>
        <w:autoSpaceDN w:val="0"/>
        <w:adjustRightInd w:val="0"/>
        <w:ind w:right="-6" w:firstLine="708"/>
        <w:jc w:val="right"/>
        <w:rPr>
          <w:b/>
          <w:bCs/>
          <w:kern w:val="28"/>
          <w:sz w:val="22"/>
          <w:szCs w:val="22"/>
        </w:rPr>
      </w:pPr>
    </w:p>
    <w:p w14:paraId="6FB1E989" w14:textId="77777777" w:rsidR="00AB5453" w:rsidRDefault="00DE4522" w:rsidP="006B5755">
      <w:pPr>
        <w:autoSpaceDE w:val="0"/>
        <w:autoSpaceDN w:val="0"/>
        <w:adjustRightInd w:val="0"/>
        <w:ind w:right="-6" w:firstLine="708"/>
        <w:jc w:val="right"/>
        <w:rPr>
          <w:b/>
          <w:bCs/>
          <w:kern w:val="28"/>
          <w:sz w:val="22"/>
          <w:szCs w:val="22"/>
        </w:rPr>
      </w:pPr>
      <w:r>
        <w:rPr>
          <w:b/>
          <w:bCs/>
          <w:kern w:val="28"/>
          <w:sz w:val="22"/>
          <w:szCs w:val="22"/>
        </w:rPr>
        <w:t>ФОРМА №9</w:t>
      </w:r>
    </w:p>
    <w:p w14:paraId="17591107" w14:textId="77777777" w:rsidR="00553572" w:rsidRPr="00DE4522" w:rsidRDefault="00DE4522" w:rsidP="00DE4522">
      <w:pPr>
        <w:autoSpaceDE w:val="0"/>
        <w:autoSpaceDN w:val="0"/>
        <w:adjustRightInd w:val="0"/>
        <w:ind w:right="-6"/>
        <w:rPr>
          <w:bCs/>
          <w:kern w:val="28"/>
          <w:sz w:val="22"/>
          <w:szCs w:val="22"/>
        </w:rPr>
      </w:pPr>
      <w:r>
        <w:rPr>
          <w:b/>
          <w:bCs/>
          <w:kern w:val="28"/>
          <w:sz w:val="22"/>
          <w:szCs w:val="22"/>
        </w:rPr>
        <w:t xml:space="preserve">                                                                                                                                                     </w:t>
      </w:r>
      <w:r w:rsidR="006B5755" w:rsidRPr="00DE4522">
        <w:rPr>
          <w:bCs/>
          <w:kern w:val="28"/>
          <w:sz w:val="22"/>
          <w:szCs w:val="22"/>
        </w:rPr>
        <w:t xml:space="preserve">Приложение № </w:t>
      </w:r>
      <w:r w:rsidR="00232CE2">
        <w:rPr>
          <w:bCs/>
          <w:kern w:val="28"/>
          <w:sz w:val="22"/>
          <w:szCs w:val="22"/>
        </w:rPr>
        <w:t>8</w:t>
      </w:r>
      <w:r w:rsidR="006B5755" w:rsidRPr="00DE4522">
        <w:rPr>
          <w:bCs/>
          <w:kern w:val="28"/>
          <w:sz w:val="22"/>
          <w:szCs w:val="22"/>
        </w:rPr>
        <w:t xml:space="preserve"> </w:t>
      </w:r>
    </w:p>
    <w:p w14:paraId="4EEEEE84" w14:textId="77777777" w:rsidR="006B5755" w:rsidRDefault="00553572" w:rsidP="006B5755">
      <w:pPr>
        <w:autoSpaceDE w:val="0"/>
        <w:autoSpaceDN w:val="0"/>
        <w:adjustRightInd w:val="0"/>
        <w:ind w:right="-6" w:firstLine="708"/>
        <w:jc w:val="right"/>
        <w:rPr>
          <w:bCs/>
          <w:kern w:val="28"/>
          <w:sz w:val="22"/>
          <w:szCs w:val="22"/>
        </w:rPr>
      </w:pPr>
      <w:r w:rsidRPr="00DE4522">
        <w:rPr>
          <w:bCs/>
          <w:kern w:val="28"/>
          <w:sz w:val="22"/>
          <w:szCs w:val="22"/>
        </w:rPr>
        <w:t xml:space="preserve">к </w:t>
      </w:r>
      <w:r w:rsidR="00232CE2">
        <w:rPr>
          <w:bCs/>
          <w:kern w:val="28"/>
          <w:sz w:val="22"/>
          <w:szCs w:val="22"/>
        </w:rPr>
        <w:t>Заявке на участие в открытом запросе котировок</w:t>
      </w:r>
    </w:p>
    <w:p w14:paraId="3F4127E7" w14:textId="77777777" w:rsidR="007D0EFC" w:rsidRPr="00DE4522" w:rsidRDefault="007D0EFC" w:rsidP="006B5755">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41A49C9D" w14:textId="77777777" w:rsidR="006B5755" w:rsidRDefault="006B5755" w:rsidP="006B5755">
      <w:pPr>
        <w:autoSpaceDE w:val="0"/>
        <w:autoSpaceDN w:val="0"/>
        <w:adjustRightInd w:val="0"/>
        <w:ind w:right="-6" w:firstLine="708"/>
        <w:jc w:val="right"/>
        <w:rPr>
          <w:b/>
          <w:bCs/>
          <w:kern w:val="28"/>
          <w:sz w:val="22"/>
          <w:szCs w:val="22"/>
        </w:rPr>
      </w:pPr>
    </w:p>
    <w:p w14:paraId="631908C0"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5271A629"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14:paraId="683E46AF" w14:textId="7E6EA809" w:rsidR="005833A6" w:rsidRPr="005833A6" w:rsidRDefault="007D0EFC" w:rsidP="005833A6">
      <w:pPr>
        <w:pStyle w:val="211"/>
        <w:tabs>
          <w:tab w:val="left" w:pos="567"/>
        </w:tabs>
        <w:suppressAutoHyphens w:val="0"/>
        <w:ind w:firstLine="426"/>
        <w:jc w:val="center"/>
        <w:rPr>
          <w:b/>
          <w:bCs/>
          <w:sz w:val="22"/>
          <w:szCs w:val="22"/>
          <w:highlight w:val="yellow"/>
        </w:rPr>
      </w:pPr>
      <w:r>
        <w:rPr>
          <w:b/>
          <w:sz w:val="22"/>
          <w:szCs w:val="22"/>
        </w:rPr>
        <w:t xml:space="preserve">на выполнение </w:t>
      </w:r>
      <w:r w:rsidR="005833A6" w:rsidRPr="005833A6">
        <w:rPr>
          <w:b/>
          <w:sz w:val="22"/>
          <w:szCs w:val="22"/>
        </w:rPr>
        <w:t>работ по текущему ремонту участка воздушной линии ЛЭП-0,4кВ от ТП 10/0,4кВ №ТС0912 рп.Умет</w:t>
      </w:r>
      <w:r w:rsidR="0071096F">
        <w:rPr>
          <w:b/>
          <w:sz w:val="22"/>
          <w:szCs w:val="22"/>
        </w:rPr>
        <w:t>,</w:t>
      </w:r>
      <w:r w:rsidR="005833A6" w:rsidRPr="005833A6">
        <w:rPr>
          <w:b/>
          <w:sz w:val="22"/>
          <w:szCs w:val="22"/>
        </w:rPr>
        <w:t xml:space="preserve"> ул.Новая</w:t>
      </w:r>
    </w:p>
    <w:p w14:paraId="6D0048C3" w14:textId="3F8B90C9" w:rsidR="006B5755" w:rsidRPr="007D0EFC" w:rsidRDefault="006B5755" w:rsidP="00B96064">
      <w:pPr>
        <w:pStyle w:val="211"/>
        <w:widowControl w:val="0"/>
        <w:tabs>
          <w:tab w:val="left" w:pos="567"/>
        </w:tabs>
        <w:suppressAutoHyphens w:val="0"/>
        <w:ind w:firstLine="426"/>
        <w:jc w:val="center"/>
        <w:rPr>
          <w:b/>
          <w:sz w:val="22"/>
          <w:szCs w:val="22"/>
        </w:rPr>
      </w:pPr>
    </w:p>
    <w:p w14:paraId="3EF440D3" w14:textId="613E3C37"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14:paraId="3B67AC5B" w14:textId="77777777" w:rsidR="00553572"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w:t>
      </w:r>
    </w:p>
    <w:p w14:paraId="134BE066" w14:textId="77777777" w:rsidR="006B5755" w:rsidRDefault="006B5755" w:rsidP="006F4266">
      <w:pPr>
        <w:widowControl w:val="0"/>
        <w:tabs>
          <w:tab w:val="left" w:pos="142"/>
        </w:tabs>
        <w:ind w:firstLine="709"/>
        <w:rPr>
          <w:sz w:val="22"/>
          <w:szCs w:val="22"/>
        </w:rPr>
      </w:pPr>
      <w:r w:rsidRPr="00BE266A">
        <w:rPr>
          <w:sz w:val="22"/>
          <w:szCs w:val="22"/>
        </w:rPr>
        <w:t xml:space="preserve"> и _____________________________ в лице _______________, действующего на основании ______, и</w:t>
      </w:r>
      <w:r w:rsidR="007D0EFC">
        <w:rPr>
          <w:sz w:val="22"/>
          <w:szCs w:val="22"/>
        </w:rPr>
        <w:t>менуемое в дальнейшем «Подрядчик</w:t>
      </w:r>
      <w:r w:rsidRPr="00BE266A">
        <w:rPr>
          <w:sz w:val="22"/>
          <w:szCs w:val="22"/>
        </w:rPr>
        <w:t xml:space="preserve">»,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7D0EFC">
        <w:rPr>
          <w:sz w:val="22"/>
          <w:szCs w:val="22"/>
        </w:rPr>
        <w:t>, Извещение</w:t>
      </w:r>
      <w:r w:rsidR="000D557B">
        <w:rPr>
          <w:sz w:val="22"/>
          <w:szCs w:val="22"/>
        </w:rPr>
        <w:t xml:space="preserve"> в ЕИС</w:t>
      </w:r>
      <w:r w:rsidR="007D0EFC">
        <w:rPr>
          <w:sz w:val="22"/>
          <w:szCs w:val="22"/>
        </w:rPr>
        <w:t xml:space="preserve"> №</w:t>
      </w:r>
      <w:r w:rsidR="000D557B">
        <w:rPr>
          <w:sz w:val="22"/>
          <w:szCs w:val="22"/>
        </w:rPr>
        <w:t>___________</w:t>
      </w:r>
      <w:r w:rsidR="007D0EFC">
        <w:rPr>
          <w:sz w:val="22"/>
          <w:szCs w:val="22"/>
        </w:rPr>
        <w:t xml:space="preserve"> от ___________</w:t>
      </w:r>
      <w:r w:rsidRPr="00BE266A">
        <w:rPr>
          <w:sz w:val="22"/>
          <w:szCs w:val="22"/>
        </w:rPr>
        <w:t>, что отражено в протоколе ___________ от__________, заключили настоящий Договор (далее – Договор) о нижеследующем:</w:t>
      </w:r>
    </w:p>
    <w:p w14:paraId="60EC6B84" w14:textId="77777777" w:rsidR="006B5755" w:rsidRPr="00BE266A" w:rsidRDefault="006B5755" w:rsidP="006F4266">
      <w:pPr>
        <w:widowControl w:val="0"/>
        <w:tabs>
          <w:tab w:val="left" w:pos="142"/>
        </w:tabs>
        <w:ind w:firstLine="709"/>
        <w:rPr>
          <w:sz w:val="22"/>
          <w:szCs w:val="22"/>
        </w:rPr>
      </w:pPr>
    </w:p>
    <w:p w14:paraId="68E58536" w14:textId="77777777" w:rsidR="006B5755" w:rsidRPr="00BE266A" w:rsidRDefault="006B5755" w:rsidP="006F4266">
      <w:pPr>
        <w:widowControl w:val="0"/>
        <w:ind w:firstLine="709"/>
        <w:jc w:val="center"/>
        <w:rPr>
          <w:b/>
          <w:sz w:val="22"/>
          <w:szCs w:val="22"/>
        </w:rPr>
      </w:pPr>
      <w:r w:rsidRPr="00BE266A">
        <w:rPr>
          <w:b/>
          <w:sz w:val="22"/>
          <w:szCs w:val="22"/>
        </w:rPr>
        <w:t>1. Предмет Договора</w:t>
      </w:r>
    </w:p>
    <w:p w14:paraId="1ACBF2D0" w14:textId="14C76E85" w:rsidR="006B5755" w:rsidRDefault="006B5755" w:rsidP="000923BB">
      <w:pPr>
        <w:widowControl w:val="0"/>
        <w:ind w:firstLine="709"/>
        <w:rPr>
          <w:sz w:val="22"/>
          <w:szCs w:val="22"/>
        </w:rPr>
      </w:pPr>
      <w:r w:rsidRPr="00BE266A">
        <w:rPr>
          <w:sz w:val="22"/>
          <w:szCs w:val="22"/>
        </w:rPr>
        <w:t xml:space="preserve">1.1. </w:t>
      </w:r>
      <w:r w:rsidR="007D0EFC">
        <w:rPr>
          <w:sz w:val="22"/>
          <w:szCs w:val="22"/>
        </w:rPr>
        <w:t>По настоящему Договору Подрядчик обязуется в соответствии с Техническим Заданием (Приложение №1)</w:t>
      </w:r>
      <w:r w:rsidR="0043452E">
        <w:rPr>
          <w:sz w:val="22"/>
          <w:szCs w:val="22"/>
        </w:rPr>
        <w:t xml:space="preserve"> </w:t>
      </w:r>
      <w:r w:rsidR="000A74D4">
        <w:rPr>
          <w:sz w:val="22"/>
          <w:szCs w:val="22"/>
        </w:rPr>
        <w:t>выполнить работы по</w:t>
      </w:r>
      <w:r w:rsidR="005833A6">
        <w:rPr>
          <w:sz w:val="22"/>
          <w:szCs w:val="22"/>
        </w:rPr>
        <w:t xml:space="preserve"> </w:t>
      </w:r>
      <w:r w:rsidR="005833A6" w:rsidRPr="005833A6">
        <w:rPr>
          <w:sz w:val="22"/>
          <w:szCs w:val="22"/>
        </w:rPr>
        <w:t>текущему ремонту участка воздушной линии ЛЭП-0,4кВ от ТП 10/0,4кВ №ТС0912</w:t>
      </w:r>
      <w:r w:rsidR="00935A00">
        <w:rPr>
          <w:sz w:val="22"/>
          <w:szCs w:val="22"/>
        </w:rPr>
        <w:t>,</w:t>
      </w:r>
      <w:r w:rsidR="005833A6" w:rsidRPr="005833A6">
        <w:rPr>
          <w:sz w:val="22"/>
          <w:szCs w:val="22"/>
        </w:rPr>
        <w:t xml:space="preserve"> рп.</w:t>
      </w:r>
      <w:r w:rsidR="00935A00">
        <w:rPr>
          <w:sz w:val="22"/>
          <w:szCs w:val="22"/>
        </w:rPr>
        <w:t xml:space="preserve"> </w:t>
      </w:r>
      <w:r w:rsidR="005833A6" w:rsidRPr="005833A6">
        <w:rPr>
          <w:sz w:val="22"/>
          <w:szCs w:val="22"/>
        </w:rPr>
        <w:t>Умет</w:t>
      </w:r>
      <w:r w:rsidR="0071096F">
        <w:rPr>
          <w:sz w:val="22"/>
          <w:szCs w:val="22"/>
        </w:rPr>
        <w:t>,</w:t>
      </w:r>
      <w:r w:rsidR="005833A6" w:rsidRPr="005833A6">
        <w:rPr>
          <w:sz w:val="22"/>
          <w:szCs w:val="22"/>
        </w:rPr>
        <w:t xml:space="preserve"> ул.</w:t>
      </w:r>
      <w:r w:rsidR="00935A00">
        <w:rPr>
          <w:sz w:val="22"/>
          <w:szCs w:val="22"/>
        </w:rPr>
        <w:t xml:space="preserve"> </w:t>
      </w:r>
      <w:r w:rsidR="005833A6" w:rsidRPr="005833A6">
        <w:rPr>
          <w:sz w:val="22"/>
          <w:szCs w:val="22"/>
        </w:rPr>
        <w:t>Новая</w:t>
      </w:r>
      <w:r w:rsidR="005833A6">
        <w:rPr>
          <w:sz w:val="22"/>
          <w:szCs w:val="22"/>
        </w:rPr>
        <w:t>.</w:t>
      </w:r>
    </w:p>
    <w:p w14:paraId="462E59D8" w14:textId="72B50029" w:rsidR="0069398E" w:rsidRPr="0069398E" w:rsidRDefault="0069398E" w:rsidP="0069398E">
      <w:pPr>
        <w:ind w:firstLine="709"/>
      </w:pPr>
      <w:r>
        <w:t>Работы по текущему ремонту</w:t>
      </w:r>
      <w:r w:rsidRPr="0069398E">
        <w:t xml:space="preserve"> Подрядчик выполняет своими силами, своим инструмент</w:t>
      </w:r>
      <w:r>
        <w:t>ом и транспортом,</w:t>
      </w:r>
      <w:r w:rsidRPr="0069398E">
        <w:t xml:space="preserve"> </w:t>
      </w:r>
      <w:r>
        <w:t>Заказчик предоставляет весь необходимый для проведения текущего ремонта материал.</w:t>
      </w:r>
    </w:p>
    <w:p w14:paraId="1D2ED388" w14:textId="543D08FA" w:rsidR="006B5755" w:rsidRDefault="006B5755" w:rsidP="006F4266">
      <w:pPr>
        <w:widowControl w:val="0"/>
        <w:ind w:firstLine="709"/>
        <w:rPr>
          <w:sz w:val="22"/>
          <w:szCs w:val="22"/>
        </w:rPr>
      </w:pPr>
      <w:r w:rsidRPr="00BE266A">
        <w:rPr>
          <w:sz w:val="22"/>
          <w:szCs w:val="22"/>
        </w:rPr>
        <w:t>1.</w:t>
      </w:r>
      <w:r w:rsidR="000A74D4">
        <w:rPr>
          <w:sz w:val="22"/>
          <w:szCs w:val="22"/>
        </w:rPr>
        <w:t>2</w:t>
      </w:r>
      <w:r w:rsidRPr="00BE266A">
        <w:rPr>
          <w:sz w:val="22"/>
          <w:szCs w:val="22"/>
        </w:rPr>
        <w:t xml:space="preserve">. </w:t>
      </w:r>
      <w:r w:rsidR="000E1953">
        <w:rPr>
          <w:sz w:val="22"/>
          <w:szCs w:val="22"/>
        </w:rPr>
        <w:t xml:space="preserve">Результат работ должен соответствовать требованиям законодательства в области электроснабжения, ГОСТ, ПУЭ, СНиП, </w:t>
      </w:r>
      <w:r w:rsidR="002B7057">
        <w:rPr>
          <w:sz w:val="22"/>
          <w:szCs w:val="22"/>
        </w:rPr>
        <w:t>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утвержденной Заказчиком, требованиям Заказчика, изложенным в настоящем Договоре,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w:t>
      </w:r>
    </w:p>
    <w:p w14:paraId="2875C433" w14:textId="6E423B7B" w:rsidR="00F3148C" w:rsidRPr="00BE266A" w:rsidRDefault="00F3148C" w:rsidP="006F4266">
      <w:pPr>
        <w:widowControl w:val="0"/>
        <w:ind w:firstLine="709"/>
        <w:rPr>
          <w:sz w:val="22"/>
          <w:szCs w:val="22"/>
        </w:rPr>
      </w:pPr>
      <w:r>
        <w:rPr>
          <w:sz w:val="22"/>
          <w:szCs w:val="22"/>
        </w:rPr>
        <w:t>Результатом выполнения работ являются выполненные работы, подтвержденные Актом о приемке выполненных работ по форме №КС-2</w:t>
      </w:r>
      <w:r w:rsidR="0069398E">
        <w:rPr>
          <w:sz w:val="22"/>
          <w:szCs w:val="22"/>
        </w:rPr>
        <w:t xml:space="preserve"> </w:t>
      </w:r>
      <w:r w:rsidR="0069398E">
        <w:rPr>
          <w:rFonts w:eastAsia="Calibri"/>
          <w:sz w:val="22"/>
          <w:szCs w:val="22"/>
          <w:lang w:eastAsia="en-US"/>
        </w:rPr>
        <w:t>(унифицированная форма, утвержденная постановлением Госкомстата №100 от 11.11.1999 г.).</w:t>
      </w:r>
    </w:p>
    <w:p w14:paraId="48F4B06B" w14:textId="77777777" w:rsidR="006F4266" w:rsidRDefault="006F4266" w:rsidP="006F4266">
      <w:pPr>
        <w:widowControl w:val="0"/>
        <w:ind w:firstLine="709"/>
        <w:jc w:val="center"/>
        <w:rPr>
          <w:b/>
          <w:sz w:val="22"/>
          <w:szCs w:val="22"/>
        </w:rPr>
      </w:pPr>
    </w:p>
    <w:p w14:paraId="6E20D52E" w14:textId="77777777" w:rsidR="006B5755" w:rsidRPr="00BE266A" w:rsidRDefault="006B5755" w:rsidP="006F4266">
      <w:pPr>
        <w:widowControl w:val="0"/>
        <w:ind w:firstLine="709"/>
        <w:jc w:val="center"/>
        <w:rPr>
          <w:b/>
          <w:sz w:val="22"/>
          <w:szCs w:val="22"/>
        </w:rPr>
      </w:pPr>
      <w:r w:rsidRPr="00BE266A">
        <w:rPr>
          <w:b/>
          <w:sz w:val="22"/>
          <w:szCs w:val="22"/>
        </w:rPr>
        <w:t xml:space="preserve">2. </w:t>
      </w:r>
      <w:r w:rsidR="00EB3B95">
        <w:rPr>
          <w:b/>
          <w:sz w:val="22"/>
          <w:szCs w:val="22"/>
        </w:rPr>
        <w:t>Сроки выполнения Работ</w:t>
      </w:r>
    </w:p>
    <w:p w14:paraId="0BE3D17F" w14:textId="2879D826" w:rsidR="000A74D4" w:rsidRDefault="006B5755" w:rsidP="006F4266">
      <w:pPr>
        <w:widowControl w:val="0"/>
        <w:tabs>
          <w:tab w:val="num" w:pos="567"/>
          <w:tab w:val="left" w:pos="1134"/>
          <w:tab w:val="left" w:pos="1843"/>
        </w:tabs>
        <w:autoSpaceDE w:val="0"/>
        <w:autoSpaceDN w:val="0"/>
        <w:adjustRightInd w:val="0"/>
        <w:ind w:firstLine="709"/>
        <w:rPr>
          <w:sz w:val="22"/>
          <w:szCs w:val="22"/>
        </w:rPr>
      </w:pPr>
      <w:r w:rsidRPr="00BE266A">
        <w:rPr>
          <w:sz w:val="22"/>
          <w:szCs w:val="22"/>
        </w:rPr>
        <w:t>2.1</w:t>
      </w:r>
      <w:r w:rsidR="0069398E">
        <w:rPr>
          <w:sz w:val="22"/>
          <w:szCs w:val="22"/>
        </w:rPr>
        <w:t>.</w:t>
      </w:r>
      <w:r w:rsidRPr="00BE266A">
        <w:rPr>
          <w:sz w:val="22"/>
          <w:szCs w:val="22"/>
        </w:rPr>
        <w:t xml:space="preserve"> </w:t>
      </w:r>
      <w:r w:rsidR="00EB3B95">
        <w:rPr>
          <w:sz w:val="22"/>
          <w:szCs w:val="22"/>
        </w:rPr>
        <w:t>Выполнение работ производится в срок</w:t>
      </w:r>
      <w:r w:rsidR="000A74D4">
        <w:rPr>
          <w:sz w:val="22"/>
          <w:szCs w:val="22"/>
        </w:rPr>
        <w:t>:</w:t>
      </w:r>
    </w:p>
    <w:p w14:paraId="1FD61503" w14:textId="77777777" w:rsidR="000A74D4" w:rsidRDefault="000A74D4" w:rsidP="006F4266">
      <w:pPr>
        <w:widowControl w:val="0"/>
        <w:tabs>
          <w:tab w:val="num" w:pos="567"/>
          <w:tab w:val="left" w:pos="1134"/>
          <w:tab w:val="left" w:pos="1843"/>
        </w:tabs>
        <w:autoSpaceDE w:val="0"/>
        <w:autoSpaceDN w:val="0"/>
        <w:adjustRightInd w:val="0"/>
        <w:ind w:firstLine="709"/>
        <w:rPr>
          <w:sz w:val="22"/>
          <w:szCs w:val="22"/>
        </w:rPr>
      </w:pPr>
      <w:r>
        <w:rPr>
          <w:sz w:val="22"/>
          <w:szCs w:val="22"/>
        </w:rPr>
        <w:t>-начало работ: с даты заключения договора;</w:t>
      </w:r>
    </w:p>
    <w:p w14:paraId="7C9F3D85" w14:textId="66BD88D6" w:rsidR="006B5755" w:rsidRDefault="000A74D4" w:rsidP="006F4266">
      <w:pPr>
        <w:widowControl w:val="0"/>
        <w:tabs>
          <w:tab w:val="num" w:pos="567"/>
          <w:tab w:val="left" w:pos="1134"/>
          <w:tab w:val="left" w:pos="1843"/>
        </w:tabs>
        <w:autoSpaceDE w:val="0"/>
        <w:autoSpaceDN w:val="0"/>
        <w:adjustRightInd w:val="0"/>
        <w:ind w:firstLine="709"/>
        <w:rPr>
          <w:sz w:val="22"/>
          <w:szCs w:val="22"/>
        </w:rPr>
      </w:pPr>
      <w:r>
        <w:rPr>
          <w:sz w:val="22"/>
          <w:szCs w:val="22"/>
        </w:rPr>
        <w:t>-окончание работ</w:t>
      </w:r>
      <w:r w:rsidRPr="005833A6">
        <w:rPr>
          <w:sz w:val="22"/>
          <w:szCs w:val="22"/>
        </w:rPr>
        <w:t>:</w:t>
      </w:r>
      <w:r w:rsidR="00EB3B95" w:rsidRPr="005833A6">
        <w:rPr>
          <w:sz w:val="22"/>
          <w:szCs w:val="22"/>
        </w:rPr>
        <w:t xml:space="preserve"> </w:t>
      </w:r>
      <w:r w:rsidR="00935A00">
        <w:rPr>
          <w:sz w:val="22"/>
          <w:szCs w:val="22"/>
        </w:rPr>
        <w:t xml:space="preserve">не позднее </w:t>
      </w:r>
      <w:r w:rsidR="0071096F">
        <w:rPr>
          <w:sz w:val="22"/>
          <w:szCs w:val="22"/>
        </w:rPr>
        <w:t>2</w:t>
      </w:r>
      <w:r w:rsidR="00EB3B95" w:rsidRPr="005833A6">
        <w:rPr>
          <w:sz w:val="22"/>
          <w:szCs w:val="22"/>
        </w:rPr>
        <w:t>5.12.2023</w:t>
      </w:r>
      <w:r w:rsidR="00935A00">
        <w:rPr>
          <w:sz w:val="22"/>
          <w:szCs w:val="22"/>
        </w:rPr>
        <w:t xml:space="preserve"> </w:t>
      </w:r>
      <w:r w:rsidR="00EB3B95" w:rsidRPr="005833A6">
        <w:rPr>
          <w:sz w:val="22"/>
          <w:szCs w:val="22"/>
        </w:rPr>
        <w:t>г.</w:t>
      </w:r>
      <w:r w:rsidR="00EB3B95">
        <w:rPr>
          <w:sz w:val="22"/>
          <w:szCs w:val="22"/>
        </w:rPr>
        <w:t xml:space="preserve"> </w:t>
      </w:r>
    </w:p>
    <w:p w14:paraId="0AF9105A" w14:textId="6565DF71" w:rsidR="00D74581" w:rsidRDefault="00EB3B95" w:rsidP="006F4266">
      <w:pPr>
        <w:widowControl w:val="0"/>
        <w:tabs>
          <w:tab w:val="num" w:pos="567"/>
          <w:tab w:val="left" w:pos="1134"/>
          <w:tab w:val="left" w:pos="1843"/>
        </w:tabs>
        <w:autoSpaceDE w:val="0"/>
        <w:autoSpaceDN w:val="0"/>
        <w:adjustRightInd w:val="0"/>
        <w:ind w:firstLine="709"/>
        <w:rPr>
          <w:sz w:val="22"/>
          <w:szCs w:val="22"/>
        </w:rPr>
      </w:pPr>
      <w:r>
        <w:rPr>
          <w:sz w:val="22"/>
          <w:szCs w:val="22"/>
        </w:rPr>
        <w:t>2.2</w:t>
      </w:r>
      <w:r w:rsidR="0069398E">
        <w:rPr>
          <w:sz w:val="22"/>
          <w:szCs w:val="22"/>
        </w:rPr>
        <w:t>.</w:t>
      </w:r>
      <w:r>
        <w:rPr>
          <w:sz w:val="22"/>
          <w:szCs w:val="22"/>
        </w:rPr>
        <w:t xml:space="preserve"> Работы считаются выполненными после подписания </w:t>
      </w:r>
      <w:r w:rsidR="00770F0F">
        <w:rPr>
          <w:sz w:val="22"/>
          <w:szCs w:val="22"/>
        </w:rPr>
        <w:t>Акта о приемке выполненных работ по форме №КС-2 обеими Сторонами</w:t>
      </w:r>
      <w:r w:rsidR="00D74581">
        <w:rPr>
          <w:sz w:val="22"/>
          <w:szCs w:val="22"/>
        </w:rPr>
        <w:t>, в составе Акта выполненных работ предусмотреть отдельные разделы с итоговой суммой по каждому разделу:</w:t>
      </w:r>
    </w:p>
    <w:p w14:paraId="5C495FF2" w14:textId="4AEE9CD7" w:rsidR="00D74581" w:rsidRDefault="00D74581" w:rsidP="006F4266">
      <w:pPr>
        <w:widowControl w:val="0"/>
        <w:tabs>
          <w:tab w:val="num" w:pos="567"/>
          <w:tab w:val="left" w:pos="1134"/>
          <w:tab w:val="left" w:pos="1843"/>
        </w:tabs>
        <w:autoSpaceDE w:val="0"/>
        <w:autoSpaceDN w:val="0"/>
        <w:adjustRightInd w:val="0"/>
        <w:ind w:firstLine="709"/>
        <w:rPr>
          <w:sz w:val="22"/>
          <w:szCs w:val="22"/>
        </w:rPr>
      </w:pPr>
      <w:r>
        <w:rPr>
          <w:sz w:val="22"/>
          <w:szCs w:val="22"/>
        </w:rPr>
        <w:t xml:space="preserve"> -работы по установке опор;</w:t>
      </w:r>
    </w:p>
    <w:p w14:paraId="0408023E" w14:textId="3F03B9D3" w:rsidR="00EB3B95" w:rsidRDefault="00D74581" w:rsidP="006F4266">
      <w:pPr>
        <w:widowControl w:val="0"/>
        <w:tabs>
          <w:tab w:val="num" w:pos="567"/>
          <w:tab w:val="left" w:pos="1134"/>
          <w:tab w:val="left" w:pos="1843"/>
        </w:tabs>
        <w:autoSpaceDE w:val="0"/>
        <w:autoSpaceDN w:val="0"/>
        <w:adjustRightInd w:val="0"/>
        <w:ind w:firstLine="709"/>
        <w:rPr>
          <w:sz w:val="22"/>
          <w:szCs w:val="22"/>
        </w:rPr>
      </w:pPr>
      <w:r>
        <w:rPr>
          <w:sz w:val="22"/>
          <w:szCs w:val="22"/>
        </w:rPr>
        <w:t xml:space="preserve"> -работы по подвеске провода.</w:t>
      </w:r>
    </w:p>
    <w:p w14:paraId="48AC9C39" w14:textId="77777777" w:rsidR="00770F0F" w:rsidRDefault="00770F0F" w:rsidP="006F4266">
      <w:pPr>
        <w:widowControl w:val="0"/>
        <w:tabs>
          <w:tab w:val="num" w:pos="567"/>
          <w:tab w:val="left" w:pos="1134"/>
          <w:tab w:val="left" w:pos="1843"/>
        </w:tabs>
        <w:autoSpaceDE w:val="0"/>
        <w:autoSpaceDN w:val="0"/>
        <w:adjustRightInd w:val="0"/>
        <w:ind w:firstLine="709"/>
        <w:rPr>
          <w:sz w:val="22"/>
          <w:szCs w:val="22"/>
        </w:rPr>
      </w:pPr>
      <w:r>
        <w:rPr>
          <w:sz w:val="22"/>
          <w:szCs w:val="22"/>
        </w:rPr>
        <w:t xml:space="preserve">                                                              </w:t>
      </w:r>
    </w:p>
    <w:p w14:paraId="20F20981" w14:textId="77777777" w:rsidR="00770F0F" w:rsidRDefault="00770F0F" w:rsidP="006F4266">
      <w:pPr>
        <w:widowControl w:val="0"/>
        <w:tabs>
          <w:tab w:val="num" w:pos="567"/>
          <w:tab w:val="left" w:pos="1134"/>
          <w:tab w:val="left" w:pos="1843"/>
        </w:tabs>
        <w:autoSpaceDE w:val="0"/>
        <w:autoSpaceDN w:val="0"/>
        <w:adjustRightInd w:val="0"/>
        <w:ind w:firstLine="709"/>
        <w:rPr>
          <w:b/>
          <w:sz w:val="22"/>
          <w:szCs w:val="22"/>
        </w:rPr>
      </w:pPr>
      <w:r>
        <w:rPr>
          <w:sz w:val="22"/>
          <w:szCs w:val="22"/>
        </w:rPr>
        <w:t xml:space="preserve">                                                        </w:t>
      </w:r>
      <w:r w:rsidRPr="00770F0F">
        <w:rPr>
          <w:b/>
          <w:sz w:val="22"/>
          <w:szCs w:val="22"/>
        </w:rPr>
        <w:t>3. Порядок приемки выполненных работ</w:t>
      </w:r>
    </w:p>
    <w:p w14:paraId="152D3D45" w14:textId="1039E51B"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sidRPr="00F03078">
        <w:rPr>
          <w:bCs/>
          <w:sz w:val="22"/>
          <w:szCs w:val="22"/>
        </w:rPr>
        <w:t>3.</w:t>
      </w:r>
      <w:r w:rsidR="00E4704A" w:rsidRPr="00F03078">
        <w:rPr>
          <w:bCs/>
          <w:sz w:val="22"/>
          <w:szCs w:val="22"/>
        </w:rPr>
        <w:t>1</w:t>
      </w:r>
      <w:r w:rsidR="0069398E">
        <w:rPr>
          <w:bCs/>
          <w:sz w:val="22"/>
          <w:szCs w:val="22"/>
        </w:rPr>
        <w:t>.</w:t>
      </w:r>
      <w:r w:rsidR="00E4704A" w:rsidRPr="00E4704A">
        <w:rPr>
          <w:bCs/>
          <w:sz w:val="22"/>
          <w:szCs w:val="22"/>
        </w:rPr>
        <w:t xml:space="preserve"> Сдача-приемка работ осуществляется в соответствии со ст. 720 ГК РФ с оформлением Акта выполненных работ по форме №КС-2.</w:t>
      </w:r>
    </w:p>
    <w:p w14:paraId="03942C47" w14:textId="7FCA24B5"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3.2</w:t>
      </w:r>
      <w:r w:rsidR="0069398E">
        <w:rPr>
          <w:bCs/>
          <w:sz w:val="22"/>
          <w:szCs w:val="22"/>
        </w:rPr>
        <w:t>.</w:t>
      </w:r>
      <w:r w:rsidR="00E4704A" w:rsidRPr="00E4704A">
        <w:rPr>
          <w:bCs/>
          <w:sz w:val="22"/>
          <w:szCs w:val="22"/>
        </w:rPr>
        <w:t xml:space="preserve"> Подрядчик не позднее 5 (пяти) календарных дней после окончания работ, обязан письменно известить Заказчика о времени и месте осуществления сдачи-приемки работ, передать Заказчику Акты о приемке выполненных работ по Договору</w:t>
      </w:r>
      <w:r w:rsidR="0069398E">
        <w:rPr>
          <w:bCs/>
          <w:sz w:val="22"/>
          <w:szCs w:val="22"/>
        </w:rPr>
        <w:t>.</w:t>
      </w:r>
    </w:p>
    <w:p w14:paraId="667359B6" w14:textId="5B58935F"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w:t>
      </w:r>
      <w:r w:rsidR="00E4704A" w:rsidRPr="00E4704A">
        <w:rPr>
          <w:bCs/>
          <w:sz w:val="22"/>
          <w:szCs w:val="22"/>
        </w:rPr>
        <w:t>3</w:t>
      </w:r>
      <w:r w:rsidR="0069398E">
        <w:rPr>
          <w:bCs/>
          <w:sz w:val="22"/>
          <w:szCs w:val="22"/>
        </w:rPr>
        <w:t>.</w:t>
      </w:r>
      <w:r w:rsidR="00E4704A" w:rsidRPr="00E4704A">
        <w:rPr>
          <w:bCs/>
          <w:sz w:val="22"/>
          <w:szCs w:val="22"/>
        </w:rPr>
        <w:t xml:space="preserve"> Представитель Заказчика обязан прибыть в назначенное время и место и подписать Акт о приемке выполненных работ</w:t>
      </w:r>
      <w:r w:rsidR="00E47ECA">
        <w:rPr>
          <w:bCs/>
          <w:sz w:val="22"/>
          <w:szCs w:val="22"/>
        </w:rPr>
        <w:t xml:space="preserve">, </w:t>
      </w:r>
      <w:r w:rsidR="00E4704A" w:rsidRPr="00E4704A">
        <w:rPr>
          <w:bCs/>
          <w:sz w:val="22"/>
          <w:szCs w:val="22"/>
        </w:rPr>
        <w:t>л</w:t>
      </w:r>
      <w:r w:rsidR="00E4704A">
        <w:rPr>
          <w:bCs/>
          <w:sz w:val="22"/>
          <w:szCs w:val="22"/>
        </w:rPr>
        <w:t>ибо в течение 1 (одного) рабочего</w:t>
      </w:r>
      <w:r w:rsidR="00E4704A" w:rsidRPr="00E4704A">
        <w:rPr>
          <w:bCs/>
          <w:sz w:val="22"/>
          <w:szCs w:val="22"/>
        </w:rPr>
        <w:t xml:space="preserve"> </w:t>
      </w:r>
      <w:r w:rsidR="00E4704A">
        <w:rPr>
          <w:bCs/>
          <w:sz w:val="22"/>
          <w:szCs w:val="22"/>
        </w:rPr>
        <w:t>дня</w:t>
      </w:r>
      <w:r w:rsidR="00E4704A" w:rsidRPr="00E4704A">
        <w:rPr>
          <w:bCs/>
          <w:sz w:val="22"/>
          <w:szCs w:val="22"/>
        </w:rPr>
        <w:t xml:space="preserve"> представить письменный мотивированный отказ от приемки.</w:t>
      </w:r>
    </w:p>
    <w:p w14:paraId="7245849D" w14:textId="77777777" w:rsidR="00E4704A" w:rsidRPr="00E4704A" w:rsidRDefault="00E4704A" w:rsidP="00E4704A">
      <w:pPr>
        <w:widowControl w:val="0"/>
        <w:tabs>
          <w:tab w:val="num" w:pos="567"/>
          <w:tab w:val="left" w:pos="1134"/>
          <w:tab w:val="left" w:pos="1843"/>
        </w:tabs>
        <w:autoSpaceDE w:val="0"/>
        <w:autoSpaceDN w:val="0"/>
        <w:adjustRightInd w:val="0"/>
        <w:ind w:firstLine="709"/>
        <w:rPr>
          <w:bCs/>
          <w:sz w:val="22"/>
          <w:szCs w:val="22"/>
        </w:rPr>
      </w:pPr>
      <w:r w:rsidRPr="00E4704A">
        <w:rPr>
          <w:bCs/>
          <w:sz w:val="22"/>
          <w:szCs w:val="22"/>
        </w:rPr>
        <w:t xml:space="preserve">В случае отказа Заказчика от приемки работ Сторонами в течение 2-х (двух) рабочих дней с момента </w:t>
      </w:r>
      <w:r w:rsidRPr="00E4704A">
        <w:rPr>
          <w:bCs/>
          <w:sz w:val="22"/>
          <w:szCs w:val="22"/>
        </w:rPr>
        <w:lastRenderedPageBreak/>
        <w:t>получения Подрядчиком мотивированного отказа составляется двусторонний акт с перечнем необходимых доработок и сроков их выполнения.</w:t>
      </w:r>
    </w:p>
    <w:p w14:paraId="6FFD71A5" w14:textId="6A308E56"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3.4</w:t>
      </w:r>
      <w:r w:rsidR="0069398E">
        <w:rPr>
          <w:bCs/>
          <w:sz w:val="22"/>
          <w:szCs w:val="22"/>
        </w:rPr>
        <w:t>.</w:t>
      </w:r>
      <w:r>
        <w:rPr>
          <w:bCs/>
          <w:sz w:val="22"/>
          <w:szCs w:val="22"/>
        </w:rPr>
        <w:t xml:space="preserve"> </w:t>
      </w:r>
      <w:r w:rsidR="00E4704A" w:rsidRPr="00E4704A">
        <w:rPr>
          <w:bCs/>
          <w:sz w:val="22"/>
          <w:szCs w:val="22"/>
        </w:rPr>
        <w:t>Работы, подлежащие закрытию,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w:t>
      </w:r>
      <w:r w:rsidR="00E4704A">
        <w:rPr>
          <w:bCs/>
          <w:sz w:val="22"/>
          <w:szCs w:val="22"/>
        </w:rPr>
        <w:t>зднее, чем за 1 календарный день</w:t>
      </w:r>
      <w:r w:rsidR="00E4704A" w:rsidRPr="00E4704A">
        <w:rPr>
          <w:bCs/>
          <w:sz w:val="22"/>
          <w:szCs w:val="22"/>
        </w:rPr>
        <w:t xml:space="preserve"> до начала проведения этой приемки.</w:t>
      </w:r>
    </w:p>
    <w:p w14:paraId="68FDB575" w14:textId="63D16F67"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3.5</w:t>
      </w:r>
      <w:r w:rsidR="0069398E">
        <w:rPr>
          <w:bCs/>
          <w:sz w:val="22"/>
          <w:szCs w:val="22"/>
        </w:rPr>
        <w:t>.</w:t>
      </w:r>
      <w:r>
        <w:rPr>
          <w:bCs/>
          <w:sz w:val="22"/>
          <w:szCs w:val="22"/>
        </w:rPr>
        <w:t xml:space="preserve"> </w:t>
      </w:r>
      <w:r w:rsidR="00E4704A" w:rsidRPr="00E4704A">
        <w:rPr>
          <w:bCs/>
          <w:sz w:val="22"/>
          <w:szCs w:val="22"/>
        </w:rPr>
        <w:t>Если представитель Подрядчика не явится в назначенное место и время для осуществления приемки, работы считаются невыполненными в срок</w:t>
      </w:r>
      <w:r w:rsidR="0069398E">
        <w:rPr>
          <w:bCs/>
          <w:sz w:val="22"/>
          <w:szCs w:val="22"/>
        </w:rPr>
        <w:t>,</w:t>
      </w:r>
      <w:r w:rsidR="00E4704A" w:rsidRPr="00E4704A">
        <w:rPr>
          <w:bCs/>
          <w:sz w:val="22"/>
          <w:szCs w:val="22"/>
        </w:rPr>
        <w:t xml:space="preserve"> и Заказчик вправе применить штр</w:t>
      </w:r>
      <w:r w:rsidR="00E4704A">
        <w:rPr>
          <w:bCs/>
          <w:sz w:val="22"/>
          <w:szCs w:val="22"/>
        </w:rPr>
        <w:t>афные санкции согласно условий Д</w:t>
      </w:r>
      <w:r w:rsidR="00E4704A" w:rsidRPr="00E4704A">
        <w:rPr>
          <w:bCs/>
          <w:sz w:val="22"/>
          <w:szCs w:val="22"/>
        </w:rPr>
        <w:t>оговора.</w:t>
      </w:r>
    </w:p>
    <w:p w14:paraId="682746B5" w14:textId="74ABAD6A"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3.6</w:t>
      </w:r>
      <w:r w:rsidR="0069398E">
        <w:rPr>
          <w:bCs/>
          <w:sz w:val="22"/>
          <w:szCs w:val="22"/>
        </w:rPr>
        <w:t>.</w:t>
      </w:r>
      <w:r w:rsidR="00E4704A" w:rsidRPr="00E4704A">
        <w:rPr>
          <w:bCs/>
          <w:sz w:val="22"/>
          <w:szCs w:val="22"/>
        </w:rPr>
        <w:t xml:space="preserve"> Заказчик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 соблюдение норм пожарной безопасности, строительных норм и правил без вмешательства в оперативно-хозяйственную деятельность Подрядчика.</w:t>
      </w:r>
    </w:p>
    <w:p w14:paraId="45D07B99" w14:textId="7928A408"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3.7</w:t>
      </w:r>
      <w:r w:rsidR="0069398E">
        <w:rPr>
          <w:bCs/>
          <w:sz w:val="22"/>
          <w:szCs w:val="22"/>
        </w:rPr>
        <w:t>.</w:t>
      </w:r>
      <w:r w:rsidR="00E4704A" w:rsidRPr="00E4704A">
        <w:rPr>
          <w:bCs/>
          <w:sz w:val="22"/>
          <w:szCs w:val="22"/>
        </w:rPr>
        <w:t xml:space="preserve"> Заказчик вправе отказаться от приемки </w:t>
      </w:r>
      <w:r w:rsidR="00AE15BB">
        <w:rPr>
          <w:bCs/>
          <w:sz w:val="22"/>
          <w:szCs w:val="22"/>
        </w:rPr>
        <w:t>работ</w:t>
      </w:r>
      <w:r w:rsidR="00E4704A" w:rsidRPr="00E4704A">
        <w:rPr>
          <w:bCs/>
          <w:sz w:val="22"/>
          <w:szCs w:val="22"/>
        </w:rPr>
        <w:t xml:space="preserve"> в случае обнаружения недостатков, которые исключают его эксплуатацию и не могут быть устранены Подрядчиком или Заказчиком.</w:t>
      </w:r>
    </w:p>
    <w:p w14:paraId="770DA7B4" w14:textId="2729AFBC" w:rsidR="00E4704A" w:rsidRPr="00E4704A" w:rsidRDefault="005833A6"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3.8</w:t>
      </w:r>
      <w:r w:rsidR="0069398E">
        <w:rPr>
          <w:bCs/>
          <w:sz w:val="22"/>
          <w:szCs w:val="22"/>
        </w:rPr>
        <w:t>.</w:t>
      </w:r>
      <w:r w:rsidR="00E4704A" w:rsidRPr="00E4704A">
        <w:rPr>
          <w:bCs/>
          <w:sz w:val="22"/>
          <w:szCs w:val="22"/>
        </w:rPr>
        <w:t xml:space="preserve"> </w:t>
      </w:r>
      <w:r w:rsidR="00AE15BB">
        <w:rPr>
          <w:bCs/>
          <w:sz w:val="22"/>
          <w:szCs w:val="22"/>
        </w:rPr>
        <w:t>Выполненные работы</w:t>
      </w:r>
      <w:r w:rsidR="00E4704A" w:rsidRPr="00E4704A">
        <w:rPr>
          <w:bCs/>
          <w:sz w:val="22"/>
          <w:szCs w:val="22"/>
        </w:rPr>
        <w:t>, предъявленные к приемке, должны отвечать требованиям по надежности, промышленной безопасности, экологии и охране окружающей среды, условиям труда, пожарной безопасности и производственной санитарии в соответствии с законодательством Российской Федерации, а также обеспечивать выполнение требований ПУЭ, ПТЭ и других нормативных документов</w:t>
      </w:r>
      <w:r w:rsidR="000A74D4">
        <w:rPr>
          <w:bCs/>
          <w:sz w:val="22"/>
          <w:szCs w:val="22"/>
        </w:rPr>
        <w:t>.</w:t>
      </w:r>
    </w:p>
    <w:p w14:paraId="21FACF13" w14:textId="05477746"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3.9</w:t>
      </w:r>
      <w:r w:rsidR="0069398E">
        <w:rPr>
          <w:bCs/>
          <w:sz w:val="22"/>
          <w:szCs w:val="22"/>
        </w:rPr>
        <w:t>.</w:t>
      </w:r>
      <w:r w:rsidR="00E4704A" w:rsidRPr="00E4704A">
        <w:rPr>
          <w:bCs/>
          <w:sz w:val="22"/>
          <w:szCs w:val="22"/>
        </w:rPr>
        <w:t xml:space="preserve"> По окончании </w:t>
      </w:r>
      <w:r w:rsidR="00AE15BB">
        <w:rPr>
          <w:bCs/>
          <w:sz w:val="22"/>
          <w:szCs w:val="22"/>
        </w:rPr>
        <w:t>работ</w:t>
      </w:r>
      <w:r w:rsidR="00E4704A" w:rsidRPr="00E4704A">
        <w:rPr>
          <w:bCs/>
          <w:sz w:val="22"/>
          <w:szCs w:val="22"/>
        </w:rPr>
        <w:t xml:space="preserve"> должны быть выполнен</w:t>
      </w:r>
      <w:r w:rsidR="00AE15BB">
        <w:rPr>
          <w:bCs/>
          <w:sz w:val="22"/>
          <w:szCs w:val="22"/>
        </w:rPr>
        <w:t xml:space="preserve">а </w:t>
      </w:r>
      <w:r w:rsidR="00E4704A" w:rsidRPr="00E4704A">
        <w:rPr>
          <w:bCs/>
          <w:sz w:val="22"/>
          <w:szCs w:val="22"/>
        </w:rPr>
        <w:t xml:space="preserve">утилизация отходов, образовавшихся в результате </w:t>
      </w:r>
      <w:r w:rsidR="00AE15BB">
        <w:rPr>
          <w:bCs/>
          <w:sz w:val="22"/>
          <w:szCs w:val="22"/>
        </w:rPr>
        <w:t>электро</w:t>
      </w:r>
      <w:r w:rsidR="00E4704A" w:rsidRPr="00E4704A">
        <w:rPr>
          <w:bCs/>
          <w:sz w:val="22"/>
          <w:szCs w:val="22"/>
        </w:rPr>
        <w:t>монтажных работ.</w:t>
      </w:r>
    </w:p>
    <w:p w14:paraId="2DE6C320" w14:textId="77777777" w:rsidR="00E4704A" w:rsidRPr="00E4704A" w:rsidRDefault="00E4704A" w:rsidP="00E4704A">
      <w:pPr>
        <w:widowControl w:val="0"/>
        <w:tabs>
          <w:tab w:val="num" w:pos="567"/>
          <w:tab w:val="left" w:pos="1134"/>
          <w:tab w:val="left" w:pos="1843"/>
        </w:tabs>
        <w:autoSpaceDE w:val="0"/>
        <w:autoSpaceDN w:val="0"/>
        <w:adjustRightInd w:val="0"/>
        <w:ind w:firstLine="709"/>
        <w:rPr>
          <w:bCs/>
          <w:sz w:val="22"/>
          <w:szCs w:val="22"/>
        </w:rPr>
      </w:pPr>
      <w:r w:rsidRPr="00E4704A">
        <w:rPr>
          <w:bCs/>
          <w:sz w:val="22"/>
          <w:szCs w:val="22"/>
        </w:rPr>
        <w:t>Конечное размещение или захоронение отходов на территории объекта не допускается.</w:t>
      </w:r>
    </w:p>
    <w:p w14:paraId="2A5E7FB0" w14:textId="21B75FD8"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3.10</w:t>
      </w:r>
      <w:r w:rsidR="0069398E">
        <w:rPr>
          <w:bCs/>
          <w:sz w:val="22"/>
          <w:szCs w:val="22"/>
        </w:rPr>
        <w:t>.</w:t>
      </w:r>
      <w:r w:rsidR="00E4704A" w:rsidRPr="00E4704A">
        <w:rPr>
          <w:bCs/>
          <w:sz w:val="22"/>
          <w:szCs w:val="22"/>
        </w:rPr>
        <w:t xml:space="preserve"> В случае</w:t>
      </w:r>
      <w:r w:rsidR="0069398E">
        <w:rPr>
          <w:bCs/>
          <w:sz w:val="22"/>
          <w:szCs w:val="22"/>
        </w:rPr>
        <w:t>,</w:t>
      </w:r>
      <w:r w:rsidR="00E4704A" w:rsidRPr="00E4704A">
        <w:rPr>
          <w:bCs/>
          <w:sz w:val="22"/>
          <w:szCs w:val="22"/>
        </w:rPr>
        <w:t xml:space="preserve">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срок устранить выявленные недостатки. </w:t>
      </w:r>
    </w:p>
    <w:p w14:paraId="06554328" w14:textId="12E4A9C7"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3.11</w:t>
      </w:r>
      <w:r w:rsidR="0069398E">
        <w:rPr>
          <w:bCs/>
          <w:sz w:val="22"/>
          <w:szCs w:val="22"/>
        </w:rPr>
        <w:t>.</w:t>
      </w:r>
      <w:r w:rsidR="00E4704A" w:rsidRPr="00E4704A">
        <w:rPr>
          <w:bCs/>
          <w:sz w:val="22"/>
          <w:szCs w:val="22"/>
        </w:rPr>
        <w:t xml:space="preserve">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0FFDFC33" w14:textId="6951F5A2"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3.12</w:t>
      </w:r>
      <w:r w:rsidR="0069398E">
        <w:rPr>
          <w:bCs/>
          <w:sz w:val="22"/>
          <w:szCs w:val="22"/>
        </w:rPr>
        <w:t>.</w:t>
      </w:r>
      <w:r w:rsidR="00E4704A" w:rsidRPr="00E4704A">
        <w:rPr>
          <w:bCs/>
          <w:sz w:val="22"/>
          <w:szCs w:val="22"/>
        </w:rPr>
        <w:t xml:space="preserve"> Если Заказчик считает, что устранение недостатков существенно увеличит сроки выполнения работ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работы. При этом Заказчик вправе уменьшить сумму, подлежащую к оплате за принятые работы, на стоимость устранения выявленных недостатков (уменьшить цену Договора на стоимость устранения выявленных недостатков).</w:t>
      </w:r>
    </w:p>
    <w:p w14:paraId="1DC0D984" w14:textId="0849267D"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lang w:val="ru"/>
        </w:rPr>
      </w:pPr>
      <w:r>
        <w:rPr>
          <w:bCs/>
          <w:sz w:val="22"/>
          <w:szCs w:val="22"/>
        </w:rPr>
        <w:t>3.13</w:t>
      </w:r>
      <w:r w:rsidR="0069398E">
        <w:rPr>
          <w:bCs/>
          <w:sz w:val="22"/>
          <w:szCs w:val="22"/>
        </w:rPr>
        <w:t>.</w:t>
      </w:r>
      <w:r w:rsidR="00E4704A" w:rsidRPr="00E4704A">
        <w:rPr>
          <w:bCs/>
          <w:sz w:val="22"/>
          <w:szCs w:val="22"/>
        </w:rPr>
        <w:t xml:space="preserve"> Устранение Подрядчиком в установленные сроки выявленных недостатков не освобождает его от уплаты неустойки, предусмотренной настоящим договором</w:t>
      </w:r>
      <w:r w:rsidR="00E4704A" w:rsidRPr="00E4704A">
        <w:rPr>
          <w:bCs/>
          <w:sz w:val="22"/>
          <w:szCs w:val="22"/>
          <w:lang w:val="ru"/>
        </w:rPr>
        <w:t xml:space="preserve"> </w:t>
      </w:r>
    </w:p>
    <w:p w14:paraId="0A655E25" w14:textId="444D4B99" w:rsidR="00E4704A" w:rsidRPr="00E4704A" w:rsidRDefault="00F03078" w:rsidP="00E4704A">
      <w:pPr>
        <w:widowControl w:val="0"/>
        <w:tabs>
          <w:tab w:val="num" w:pos="567"/>
          <w:tab w:val="left" w:pos="1134"/>
          <w:tab w:val="left" w:pos="1843"/>
        </w:tabs>
        <w:autoSpaceDE w:val="0"/>
        <w:autoSpaceDN w:val="0"/>
        <w:adjustRightInd w:val="0"/>
        <w:ind w:firstLine="709"/>
        <w:rPr>
          <w:bCs/>
          <w:sz w:val="22"/>
          <w:szCs w:val="22"/>
        </w:rPr>
      </w:pPr>
      <w:r>
        <w:rPr>
          <w:bCs/>
          <w:sz w:val="22"/>
          <w:szCs w:val="22"/>
        </w:rPr>
        <w:t>3.14</w:t>
      </w:r>
      <w:r w:rsidR="0069398E">
        <w:rPr>
          <w:bCs/>
          <w:sz w:val="22"/>
          <w:szCs w:val="22"/>
        </w:rPr>
        <w:t>.</w:t>
      </w:r>
      <w:r w:rsidR="00E4704A" w:rsidRPr="00E4704A">
        <w:rPr>
          <w:bCs/>
          <w:sz w:val="22"/>
          <w:szCs w:val="22"/>
        </w:rPr>
        <w:t xml:space="preserve"> С</w:t>
      </w:r>
      <w:r w:rsidR="00E47ECA">
        <w:rPr>
          <w:bCs/>
          <w:sz w:val="22"/>
          <w:szCs w:val="22"/>
        </w:rPr>
        <w:t xml:space="preserve"> </w:t>
      </w:r>
      <w:r w:rsidR="00E4704A" w:rsidRPr="00E4704A">
        <w:rPr>
          <w:bCs/>
          <w:sz w:val="22"/>
          <w:szCs w:val="22"/>
        </w:rPr>
        <w:t xml:space="preserve">момента подписания </w:t>
      </w:r>
      <w:r w:rsidR="00AE15BB" w:rsidRPr="00E4704A">
        <w:rPr>
          <w:bCs/>
          <w:sz w:val="22"/>
          <w:szCs w:val="22"/>
        </w:rPr>
        <w:t>Акта выполненных работ по форме №КС-2</w:t>
      </w:r>
      <w:r w:rsidR="00E4704A" w:rsidRPr="00E4704A">
        <w:rPr>
          <w:bCs/>
          <w:sz w:val="22"/>
          <w:szCs w:val="22"/>
        </w:rPr>
        <w:t xml:space="preserve"> риск случайной гибели результата выполненных работ переходит к Заказчику.</w:t>
      </w:r>
    </w:p>
    <w:p w14:paraId="6DD965F7" w14:textId="77777777" w:rsidR="00770F0F" w:rsidRPr="00770F0F" w:rsidRDefault="00770F0F" w:rsidP="006F4266">
      <w:pPr>
        <w:widowControl w:val="0"/>
        <w:tabs>
          <w:tab w:val="num" w:pos="567"/>
          <w:tab w:val="left" w:pos="1134"/>
          <w:tab w:val="left" w:pos="1843"/>
        </w:tabs>
        <w:autoSpaceDE w:val="0"/>
        <w:autoSpaceDN w:val="0"/>
        <w:adjustRightInd w:val="0"/>
        <w:ind w:firstLine="709"/>
        <w:rPr>
          <w:bCs/>
          <w:sz w:val="22"/>
          <w:szCs w:val="22"/>
        </w:rPr>
      </w:pPr>
    </w:p>
    <w:p w14:paraId="48299B3B" w14:textId="77777777"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14:paraId="7F3512DA" w14:textId="77777777" w:rsidR="006B5755" w:rsidRPr="00BE266A" w:rsidRDefault="00043037" w:rsidP="006F4266">
      <w:pPr>
        <w:widowControl w:val="0"/>
        <w:ind w:firstLine="709"/>
        <w:jc w:val="center"/>
        <w:rPr>
          <w:b/>
          <w:sz w:val="22"/>
          <w:szCs w:val="22"/>
        </w:rPr>
      </w:pPr>
      <w:r>
        <w:rPr>
          <w:b/>
          <w:sz w:val="22"/>
          <w:szCs w:val="22"/>
        </w:rPr>
        <w:t>4</w:t>
      </w:r>
      <w:r w:rsidR="006B5755" w:rsidRPr="00BE266A">
        <w:rPr>
          <w:b/>
          <w:sz w:val="22"/>
          <w:szCs w:val="22"/>
        </w:rPr>
        <w:t>. Права и обязанности Сторон</w:t>
      </w:r>
    </w:p>
    <w:p w14:paraId="32212F08" w14:textId="77777777" w:rsidR="00043037" w:rsidRPr="00043037" w:rsidRDefault="00043037" w:rsidP="00043037">
      <w:pPr>
        <w:widowControl w:val="0"/>
        <w:ind w:firstLine="709"/>
        <w:rPr>
          <w:sz w:val="22"/>
          <w:szCs w:val="22"/>
        </w:rPr>
      </w:pPr>
      <w:r w:rsidRPr="00043037">
        <w:rPr>
          <w:sz w:val="22"/>
          <w:szCs w:val="22"/>
        </w:rPr>
        <w:t>По настоящему Договору Подрядчик обязуется:</w:t>
      </w:r>
    </w:p>
    <w:p w14:paraId="3E1606DF" w14:textId="7EC926D8" w:rsidR="006B5755" w:rsidRDefault="00DC0901" w:rsidP="006F4266">
      <w:pPr>
        <w:widowControl w:val="0"/>
        <w:ind w:firstLine="709"/>
        <w:rPr>
          <w:sz w:val="22"/>
          <w:szCs w:val="22"/>
        </w:rPr>
      </w:pPr>
      <w:r w:rsidRPr="00F03078">
        <w:rPr>
          <w:sz w:val="22"/>
          <w:szCs w:val="22"/>
        </w:rPr>
        <w:t>4</w:t>
      </w:r>
      <w:r w:rsidR="00F03078">
        <w:rPr>
          <w:sz w:val="22"/>
          <w:szCs w:val="22"/>
        </w:rPr>
        <w:t>.1</w:t>
      </w:r>
      <w:r w:rsidR="0069398E">
        <w:rPr>
          <w:sz w:val="22"/>
          <w:szCs w:val="22"/>
        </w:rPr>
        <w:t>.</w:t>
      </w:r>
      <w:r w:rsidR="00F03078">
        <w:rPr>
          <w:sz w:val="22"/>
          <w:szCs w:val="22"/>
        </w:rPr>
        <w:t xml:space="preserve"> </w:t>
      </w:r>
      <w:r w:rsidR="00043037" w:rsidRPr="00043037">
        <w:rPr>
          <w:sz w:val="22"/>
          <w:szCs w:val="22"/>
        </w:rPr>
        <w:t>Выполнить все работы по настоящему Договору в соответствии с Техническим Заданием (Приложение №1 к Договору) в полном объеме в сроки, установленные настоящим Договором.</w:t>
      </w:r>
    </w:p>
    <w:p w14:paraId="51D32923" w14:textId="05E4391D" w:rsidR="00043037" w:rsidRDefault="00DC0901" w:rsidP="00043037">
      <w:pPr>
        <w:widowControl w:val="0"/>
        <w:ind w:firstLine="709"/>
        <w:rPr>
          <w:sz w:val="22"/>
          <w:szCs w:val="22"/>
        </w:rPr>
      </w:pPr>
      <w:r>
        <w:rPr>
          <w:sz w:val="22"/>
          <w:szCs w:val="22"/>
        </w:rPr>
        <w:t>4</w:t>
      </w:r>
      <w:r w:rsidR="00F03078">
        <w:rPr>
          <w:sz w:val="22"/>
          <w:szCs w:val="22"/>
        </w:rPr>
        <w:t>.2</w:t>
      </w:r>
      <w:r w:rsidR="0069398E">
        <w:rPr>
          <w:sz w:val="22"/>
          <w:szCs w:val="22"/>
        </w:rPr>
        <w:t>.</w:t>
      </w:r>
      <w:r w:rsidR="00043037" w:rsidRPr="00043037">
        <w:rPr>
          <w:sz w:val="22"/>
          <w:szCs w:val="22"/>
        </w:rPr>
        <w:t xml:space="preserve"> Соблюд</w:t>
      </w:r>
      <w:r w:rsidR="00043037">
        <w:rPr>
          <w:sz w:val="22"/>
          <w:szCs w:val="22"/>
        </w:rPr>
        <w:t>ать требования, содержащиеся в Техническом З</w:t>
      </w:r>
      <w:r w:rsidR="00043037" w:rsidRPr="00043037">
        <w:rPr>
          <w:sz w:val="22"/>
          <w:szCs w:val="22"/>
        </w:rPr>
        <w:t xml:space="preserve">адании </w:t>
      </w:r>
      <w:r w:rsidR="00043037">
        <w:rPr>
          <w:sz w:val="22"/>
          <w:szCs w:val="22"/>
        </w:rPr>
        <w:t xml:space="preserve">(Приложение №1 к </w:t>
      </w:r>
      <w:r w:rsidR="00043037" w:rsidRPr="00043037">
        <w:rPr>
          <w:sz w:val="22"/>
          <w:szCs w:val="22"/>
        </w:rPr>
        <w:t>Договору), исходных данных для выполнения работ по настоящему Договору, в технических регламентах, СНиП, СП, С</w:t>
      </w:r>
      <w:r w:rsidR="00AE15BB">
        <w:rPr>
          <w:sz w:val="22"/>
          <w:szCs w:val="22"/>
        </w:rPr>
        <w:t xml:space="preserve">анПиН </w:t>
      </w:r>
      <w:r w:rsidR="00043037" w:rsidRPr="00043037">
        <w:rPr>
          <w:sz w:val="22"/>
          <w:szCs w:val="22"/>
        </w:rPr>
        <w:t>и иных документах.</w:t>
      </w:r>
    </w:p>
    <w:p w14:paraId="33A141C8" w14:textId="1F6FBEC4" w:rsidR="00043037" w:rsidRPr="00043037" w:rsidRDefault="000916D9" w:rsidP="00043037">
      <w:pPr>
        <w:widowControl w:val="0"/>
        <w:ind w:firstLine="709"/>
        <w:rPr>
          <w:sz w:val="22"/>
          <w:szCs w:val="22"/>
        </w:rPr>
      </w:pPr>
      <w:r>
        <w:rPr>
          <w:sz w:val="22"/>
          <w:szCs w:val="22"/>
        </w:rPr>
        <w:t>4</w:t>
      </w:r>
      <w:r w:rsidR="00F03078">
        <w:rPr>
          <w:sz w:val="22"/>
          <w:szCs w:val="22"/>
        </w:rPr>
        <w:t>.3</w:t>
      </w:r>
      <w:r w:rsidR="0069398E">
        <w:rPr>
          <w:sz w:val="22"/>
          <w:szCs w:val="22"/>
        </w:rPr>
        <w:t>.</w:t>
      </w:r>
      <w:r w:rsidR="00043037" w:rsidRPr="00043037">
        <w:rPr>
          <w:sz w:val="22"/>
          <w:szCs w:val="22"/>
        </w:rPr>
        <w:t xml:space="preserve"> Использовать полученные от Заказчика исходные данные, а также другую документацию и информацию только для достижения целей, предусмотренных настоящим Договором, не разглашать и не передавать их третьим лицам без письменного согласия Заказчика. </w:t>
      </w:r>
    </w:p>
    <w:p w14:paraId="4C656ED2" w14:textId="592CD2B1" w:rsidR="00043037" w:rsidRPr="00043037" w:rsidRDefault="000916D9" w:rsidP="00043037">
      <w:pPr>
        <w:widowControl w:val="0"/>
        <w:ind w:firstLine="709"/>
        <w:rPr>
          <w:sz w:val="22"/>
          <w:szCs w:val="22"/>
        </w:rPr>
      </w:pPr>
      <w:r>
        <w:rPr>
          <w:sz w:val="22"/>
          <w:szCs w:val="22"/>
        </w:rPr>
        <w:t>4</w:t>
      </w:r>
      <w:r w:rsidR="00F03078">
        <w:rPr>
          <w:sz w:val="22"/>
          <w:szCs w:val="22"/>
        </w:rPr>
        <w:t>.4</w:t>
      </w:r>
      <w:r w:rsidR="0069398E">
        <w:rPr>
          <w:sz w:val="22"/>
          <w:szCs w:val="22"/>
        </w:rPr>
        <w:t>.</w:t>
      </w:r>
      <w:r w:rsidR="00043037" w:rsidRPr="00043037">
        <w:rPr>
          <w:sz w:val="22"/>
          <w:szCs w:val="22"/>
        </w:rPr>
        <w:t xml:space="preserve"> </w:t>
      </w:r>
      <w:r w:rsidR="00E47ECA">
        <w:rPr>
          <w:sz w:val="22"/>
          <w:szCs w:val="22"/>
        </w:rPr>
        <w:t>Произвести развозку материала</w:t>
      </w:r>
      <w:r w:rsidR="001E4B85">
        <w:rPr>
          <w:sz w:val="22"/>
          <w:szCs w:val="22"/>
        </w:rPr>
        <w:t xml:space="preserve"> и оборудования </w:t>
      </w:r>
      <w:r w:rsidR="00E47ECA">
        <w:rPr>
          <w:sz w:val="22"/>
          <w:szCs w:val="22"/>
        </w:rPr>
        <w:t>по трассе</w:t>
      </w:r>
      <w:r w:rsidR="001E4B85">
        <w:rPr>
          <w:sz w:val="22"/>
          <w:szCs w:val="22"/>
        </w:rPr>
        <w:t xml:space="preserve"> выполнения работ</w:t>
      </w:r>
      <w:r w:rsidR="00043037" w:rsidRPr="00043037">
        <w:rPr>
          <w:sz w:val="22"/>
          <w:szCs w:val="22"/>
        </w:rPr>
        <w:t>, а также осуществить их приемку, разгрузку и хранение в соответствии с обязательствами, предусмотренными Техническим Заданием (Приложение №1</w:t>
      </w:r>
      <w:r w:rsidR="00043037">
        <w:rPr>
          <w:sz w:val="22"/>
          <w:szCs w:val="22"/>
        </w:rPr>
        <w:t xml:space="preserve"> к Договору</w:t>
      </w:r>
      <w:r w:rsidR="00043037" w:rsidRPr="00043037">
        <w:rPr>
          <w:sz w:val="22"/>
          <w:szCs w:val="22"/>
        </w:rPr>
        <w:t xml:space="preserve">). </w:t>
      </w:r>
    </w:p>
    <w:p w14:paraId="6A594DF8" w14:textId="59EF4A1B" w:rsidR="0055654A" w:rsidRPr="0055654A" w:rsidRDefault="000916D9" w:rsidP="0055654A">
      <w:pPr>
        <w:widowControl w:val="0"/>
        <w:ind w:firstLine="709"/>
        <w:rPr>
          <w:iCs/>
          <w:sz w:val="22"/>
          <w:szCs w:val="22"/>
        </w:rPr>
      </w:pPr>
      <w:r>
        <w:rPr>
          <w:iCs/>
          <w:sz w:val="22"/>
          <w:szCs w:val="22"/>
        </w:rPr>
        <w:t>4</w:t>
      </w:r>
      <w:r w:rsidR="00F03078">
        <w:rPr>
          <w:iCs/>
          <w:sz w:val="22"/>
          <w:szCs w:val="22"/>
        </w:rPr>
        <w:t>.5</w:t>
      </w:r>
      <w:r w:rsidR="0055654A" w:rsidRPr="0055654A">
        <w:rPr>
          <w:iCs/>
          <w:sz w:val="22"/>
          <w:szCs w:val="22"/>
        </w:rPr>
        <w:t xml:space="preserve"> Соблюдать все применимые правила техники безопасности; заботиться о безопасности всех лиц, уполномоченных находиться на </w:t>
      </w:r>
      <w:r w:rsidR="00AE15BB">
        <w:rPr>
          <w:iCs/>
          <w:sz w:val="22"/>
          <w:szCs w:val="22"/>
        </w:rPr>
        <w:t>ремонтной</w:t>
      </w:r>
      <w:r w:rsidR="0055654A" w:rsidRPr="0055654A">
        <w:rPr>
          <w:iCs/>
          <w:sz w:val="22"/>
          <w:szCs w:val="22"/>
        </w:rPr>
        <w:t xml:space="preserve"> площадке; принимать разумные меры по устранению помех на территории </w:t>
      </w:r>
      <w:r w:rsidR="00AE15BB">
        <w:rPr>
          <w:iCs/>
          <w:sz w:val="22"/>
          <w:szCs w:val="22"/>
        </w:rPr>
        <w:t>ремонтной</w:t>
      </w:r>
      <w:r w:rsidR="0055654A" w:rsidRPr="0055654A">
        <w:rPr>
          <w:iCs/>
          <w:sz w:val="22"/>
          <w:szCs w:val="22"/>
        </w:rPr>
        <w:t xml:space="preserve"> площадки и на объекте во избежание опасности для указанных лиц; предоставить ограждение, освещение, охрану и наблюдение за объектом; предоставить временные объекты (включая дороги, пешеходные дорожки, средства охраны и заборы), которые могут понадобиться в связи с производством работ для использования владельцами и жильцами прилегающих территорий, а также для их защиты.</w:t>
      </w:r>
    </w:p>
    <w:p w14:paraId="7F112192" w14:textId="4D9F2A5C" w:rsidR="0055654A" w:rsidRPr="0055654A" w:rsidRDefault="000916D9" w:rsidP="0055654A">
      <w:pPr>
        <w:widowControl w:val="0"/>
        <w:ind w:firstLine="709"/>
        <w:rPr>
          <w:iCs/>
          <w:sz w:val="22"/>
          <w:szCs w:val="22"/>
        </w:rPr>
      </w:pPr>
      <w:r>
        <w:rPr>
          <w:iCs/>
          <w:sz w:val="22"/>
          <w:szCs w:val="22"/>
        </w:rPr>
        <w:t>4</w:t>
      </w:r>
      <w:r w:rsidR="00F03078">
        <w:rPr>
          <w:iCs/>
          <w:sz w:val="22"/>
          <w:szCs w:val="22"/>
        </w:rPr>
        <w:t>.6</w:t>
      </w:r>
      <w:r w:rsidR="00252CDD">
        <w:rPr>
          <w:iCs/>
          <w:sz w:val="22"/>
          <w:szCs w:val="22"/>
        </w:rPr>
        <w:t>.</w:t>
      </w:r>
      <w:r w:rsidR="0055654A" w:rsidRPr="0055654A">
        <w:rPr>
          <w:iCs/>
          <w:sz w:val="22"/>
          <w:szCs w:val="22"/>
        </w:rPr>
        <w:t xml:space="preserve"> Принять все разумные и необходимые в соответствии с законодательством Российской Федерации </w:t>
      </w:r>
      <w:r w:rsidR="0055654A" w:rsidRPr="0055654A">
        <w:rPr>
          <w:iCs/>
          <w:sz w:val="22"/>
          <w:szCs w:val="22"/>
        </w:rPr>
        <w:lastRenderedPageBreak/>
        <w:t xml:space="preserve">меры по охране окружающей среды (как на </w:t>
      </w:r>
      <w:r w:rsidR="00AE15BB">
        <w:rPr>
          <w:iCs/>
          <w:sz w:val="22"/>
          <w:szCs w:val="22"/>
        </w:rPr>
        <w:t>ремонтной площадке</w:t>
      </w:r>
      <w:r w:rsidR="0055654A" w:rsidRPr="0055654A">
        <w:rPr>
          <w:iCs/>
          <w:sz w:val="22"/>
          <w:szCs w:val="22"/>
        </w:rPr>
        <w:t xml:space="preserve">, так и за ее пределами), а также все разумные меры, направленные на ограничение неудобства для граждан и ущерба для их имущества вследствие загрязнений, шума и других причин, являющихся следствием </w:t>
      </w:r>
      <w:r w:rsidR="00AE15BB">
        <w:rPr>
          <w:iCs/>
          <w:sz w:val="22"/>
          <w:szCs w:val="22"/>
        </w:rPr>
        <w:t>выполнения</w:t>
      </w:r>
      <w:r w:rsidR="0055654A" w:rsidRPr="0055654A">
        <w:rPr>
          <w:iCs/>
          <w:sz w:val="22"/>
          <w:szCs w:val="22"/>
        </w:rPr>
        <w:t xml:space="preserve"> работ. Подрядчик обязан следить за тем, чтобы выбросы в воздух, поверхностные стоки, отводимые </w:t>
      </w:r>
      <w:r w:rsidR="00AE15BB">
        <w:rPr>
          <w:iCs/>
          <w:sz w:val="22"/>
          <w:szCs w:val="22"/>
        </w:rPr>
        <w:t>с ремонтной</w:t>
      </w:r>
      <w:r w:rsidR="0055654A" w:rsidRPr="0055654A">
        <w:rPr>
          <w:iCs/>
          <w:sz w:val="22"/>
          <w:szCs w:val="22"/>
        </w:rPr>
        <w:t xml:space="preserve"> площадки сточные воды, шум и вибрация не превышали показателей, установленных законодательством Российской Федерации.</w:t>
      </w:r>
    </w:p>
    <w:p w14:paraId="4F41CF41" w14:textId="6E28F07F" w:rsidR="0055654A" w:rsidRPr="0055654A" w:rsidRDefault="000916D9" w:rsidP="0055654A">
      <w:pPr>
        <w:widowControl w:val="0"/>
        <w:ind w:firstLine="709"/>
        <w:rPr>
          <w:bCs/>
          <w:iCs/>
          <w:sz w:val="22"/>
          <w:szCs w:val="22"/>
        </w:rPr>
      </w:pPr>
      <w:r>
        <w:rPr>
          <w:iCs/>
          <w:sz w:val="22"/>
          <w:szCs w:val="22"/>
        </w:rPr>
        <w:t>4</w:t>
      </w:r>
      <w:r w:rsidR="00F03078">
        <w:rPr>
          <w:iCs/>
          <w:sz w:val="22"/>
          <w:szCs w:val="22"/>
        </w:rPr>
        <w:t>.7</w:t>
      </w:r>
      <w:r w:rsidR="00252CDD">
        <w:rPr>
          <w:iCs/>
          <w:sz w:val="22"/>
          <w:szCs w:val="22"/>
        </w:rPr>
        <w:t>.</w:t>
      </w:r>
      <w:r w:rsidR="0055654A" w:rsidRPr="0055654A">
        <w:rPr>
          <w:iCs/>
          <w:sz w:val="22"/>
          <w:szCs w:val="22"/>
        </w:rPr>
        <w:t xml:space="preserve"> Предпринять все меры для обеспечения эффективной защиты и предотвращения нанесения ущерба существующим промышленным объектам,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 Нести все расходы по ремонту и восстановлению поврежденного во время выполнения работ имущества, окружающей среды и т.п</w:t>
      </w:r>
      <w:r w:rsidR="0055654A" w:rsidRPr="0055654A">
        <w:rPr>
          <w:bCs/>
          <w:iCs/>
          <w:sz w:val="22"/>
          <w:szCs w:val="22"/>
        </w:rPr>
        <w:t>.</w:t>
      </w:r>
    </w:p>
    <w:p w14:paraId="2AB8DC23" w14:textId="339F399D" w:rsidR="008F355F" w:rsidRDefault="000916D9" w:rsidP="008F355F">
      <w:pPr>
        <w:widowControl w:val="0"/>
        <w:ind w:firstLine="709"/>
        <w:rPr>
          <w:iCs/>
          <w:sz w:val="22"/>
          <w:szCs w:val="22"/>
        </w:rPr>
      </w:pPr>
      <w:r>
        <w:rPr>
          <w:iCs/>
          <w:sz w:val="22"/>
          <w:szCs w:val="22"/>
        </w:rPr>
        <w:t>4</w:t>
      </w:r>
      <w:r w:rsidR="00F03078">
        <w:rPr>
          <w:iCs/>
          <w:sz w:val="22"/>
          <w:szCs w:val="22"/>
        </w:rPr>
        <w:t>.8</w:t>
      </w:r>
      <w:r w:rsidR="00252CDD">
        <w:rPr>
          <w:iCs/>
          <w:sz w:val="22"/>
          <w:szCs w:val="22"/>
        </w:rPr>
        <w:t>.</w:t>
      </w:r>
      <w:r w:rsidR="008F355F" w:rsidRPr="008F355F">
        <w:rPr>
          <w:iCs/>
          <w:sz w:val="22"/>
          <w:szCs w:val="22"/>
        </w:rPr>
        <w:t xml:space="preserve"> Самостоятельно осуществить страхование от несчастных случаев; Подрядчик сам расследует и учитывает несчастные случаи, произошедшие на объектах Заказчика, в соответствии с 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w:t>
      </w:r>
      <w:r w:rsidR="008F355F">
        <w:rPr>
          <w:iCs/>
          <w:sz w:val="22"/>
          <w:szCs w:val="22"/>
        </w:rPr>
        <w:t>.</w:t>
      </w:r>
      <w:r w:rsidR="008F355F" w:rsidRPr="008F355F">
        <w:rPr>
          <w:iCs/>
          <w:sz w:val="22"/>
          <w:szCs w:val="22"/>
        </w:rPr>
        <w:t xml:space="preserve"> Подрядчик сам направляет сообщения о несчастном случае в соответствии со статьей 228.1 Трудового кодекса Российской Федерации.</w:t>
      </w:r>
    </w:p>
    <w:p w14:paraId="10E1F74B" w14:textId="7E721113" w:rsidR="008F355F" w:rsidRPr="008F355F" w:rsidRDefault="000916D9" w:rsidP="008F355F">
      <w:pPr>
        <w:widowControl w:val="0"/>
        <w:ind w:firstLine="709"/>
        <w:rPr>
          <w:iCs/>
          <w:sz w:val="22"/>
          <w:szCs w:val="22"/>
        </w:rPr>
      </w:pPr>
      <w:r>
        <w:rPr>
          <w:iCs/>
          <w:sz w:val="22"/>
          <w:szCs w:val="22"/>
        </w:rPr>
        <w:t>4</w:t>
      </w:r>
      <w:r w:rsidR="00F03078">
        <w:rPr>
          <w:iCs/>
          <w:sz w:val="22"/>
          <w:szCs w:val="22"/>
        </w:rPr>
        <w:t>.9</w:t>
      </w:r>
      <w:r w:rsidR="00252CDD">
        <w:rPr>
          <w:iCs/>
          <w:sz w:val="22"/>
          <w:szCs w:val="22"/>
        </w:rPr>
        <w:t>.</w:t>
      </w:r>
      <w:r w:rsidR="008F355F" w:rsidRPr="008F355F">
        <w:rPr>
          <w:iCs/>
          <w:sz w:val="22"/>
          <w:szCs w:val="22"/>
        </w:rPr>
        <w:t xml:space="preserve"> Не препятствовать контролю персоналом Заказчика соблюдения требований охраны труда, пожарной, промышленной безопасности на рабочих местах 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14:paraId="47D8C426" w14:textId="79060C52" w:rsidR="008F355F" w:rsidRPr="008F355F" w:rsidRDefault="000916D9" w:rsidP="008F355F">
      <w:pPr>
        <w:widowControl w:val="0"/>
        <w:ind w:firstLine="709"/>
        <w:rPr>
          <w:iCs/>
          <w:sz w:val="22"/>
          <w:szCs w:val="22"/>
        </w:rPr>
      </w:pPr>
      <w:r>
        <w:rPr>
          <w:iCs/>
          <w:sz w:val="22"/>
          <w:szCs w:val="22"/>
        </w:rPr>
        <w:t>4</w:t>
      </w:r>
      <w:r w:rsidR="00F03078">
        <w:rPr>
          <w:iCs/>
          <w:sz w:val="22"/>
          <w:szCs w:val="22"/>
        </w:rPr>
        <w:t>.10</w:t>
      </w:r>
      <w:r w:rsidR="00252CDD">
        <w:rPr>
          <w:iCs/>
          <w:sz w:val="22"/>
          <w:szCs w:val="22"/>
        </w:rPr>
        <w:t>.</w:t>
      </w:r>
      <w:r w:rsidR="008F355F" w:rsidRPr="008F355F">
        <w:rPr>
          <w:iCs/>
          <w:sz w:val="22"/>
          <w:szCs w:val="22"/>
        </w:rPr>
        <w:t xml:space="preserve"> Вывезти в течение 7 (семи) календарных дней со дня подписания </w:t>
      </w:r>
      <w:r w:rsidR="00AE15BB" w:rsidRPr="00E4704A">
        <w:rPr>
          <w:bCs/>
          <w:sz w:val="22"/>
          <w:szCs w:val="22"/>
        </w:rPr>
        <w:t>Акта выполненных работ</w:t>
      </w:r>
      <w:r w:rsidR="008F355F" w:rsidRPr="008F355F">
        <w:rPr>
          <w:iCs/>
          <w:sz w:val="22"/>
          <w:szCs w:val="22"/>
        </w:rPr>
        <w:t xml:space="preserve"> за пределы </w:t>
      </w:r>
      <w:r w:rsidR="00AE15BB">
        <w:rPr>
          <w:iCs/>
          <w:sz w:val="22"/>
          <w:szCs w:val="22"/>
        </w:rPr>
        <w:t>ремонтной</w:t>
      </w:r>
      <w:r w:rsidR="008F355F" w:rsidRPr="008F355F">
        <w:rPr>
          <w:iCs/>
          <w:sz w:val="22"/>
          <w:szCs w:val="22"/>
        </w:rPr>
        <w:t xml:space="preserve"> площадки свои машины, оборудование, материалы и другое имущество. </w:t>
      </w:r>
    </w:p>
    <w:p w14:paraId="5F6CCE7B" w14:textId="7813A0E5" w:rsidR="008F355F" w:rsidRPr="008F355F" w:rsidRDefault="000916D9" w:rsidP="008F355F">
      <w:pPr>
        <w:widowControl w:val="0"/>
        <w:ind w:firstLine="709"/>
        <w:rPr>
          <w:iCs/>
          <w:sz w:val="22"/>
          <w:szCs w:val="22"/>
        </w:rPr>
      </w:pPr>
      <w:r>
        <w:rPr>
          <w:iCs/>
          <w:sz w:val="22"/>
          <w:szCs w:val="22"/>
        </w:rPr>
        <w:t>4</w:t>
      </w:r>
      <w:r w:rsidR="00F03078">
        <w:rPr>
          <w:iCs/>
          <w:sz w:val="22"/>
          <w:szCs w:val="22"/>
        </w:rPr>
        <w:t>.11</w:t>
      </w:r>
      <w:r w:rsidR="00252CDD">
        <w:rPr>
          <w:iCs/>
          <w:sz w:val="22"/>
          <w:szCs w:val="22"/>
        </w:rPr>
        <w:t>.</w:t>
      </w:r>
      <w:r w:rsidR="008F355F" w:rsidRPr="008F355F">
        <w:rPr>
          <w:iCs/>
          <w:sz w:val="22"/>
          <w:szCs w:val="22"/>
        </w:rPr>
        <w:t xml:space="preserve"> Незамедлительно известить Заказчика и до получения от него указаний приостановить работы при обнаружении:</w:t>
      </w:r>
    </w:p>
    <w:p w14:paraId="6C3A4050" w14:textId="77777777" w:rsidR="008F355F" w:rsidRPr="008F355F" w:rsidRDefault="008F355F" w:rsidP="008F355F">
      <w:pPr>
        <w:widowControl w:val="0"/>
        <w:ind w:firstLine="709"/>
        <w:rPr>
          <w:iCs/>
          <w:sz w:val="22"/>
          <w:szCs w:val="22"/>
        </w:rPr>
      </w:pPr>
      <w:r w:rsidRPr="008F355F">
        <w:rPr>
          <w:iCs/>
          <w:sz w:val="22"/>
          <w:szCs w:val="22"/>
        </w:rPr>
        <w:t>-возможности неблагоприятных для Заказчика последствий выполнения его указаний о способе выполнения работы;</w:t>
      </w:r>
    </w:p>
    <w:p w14:paraId="11C23207" w14:textId="77777777" w:rsidR="008F355F" w:rsidRPr="008F355F" w:rsidRDefault="008F355F" w:rsidP="008F355F">
      <w:pPr>
        <w:widowControl w:val="0"/>
        <w:ind w:firstLine="709"/>
        <w:rPr>
          <w:iCs/>
          <w:sz w:val="22"/>
          <w:szCs w:val="22"/>
        </w:rPr>
      </w:pPr>
      <w:r w:rsidRPr="008F355F">
        <w:rPr>
          <w:iCs/>
          <w:sz w:val="22"/>
          <w:szCs w:val="22"/>
        </w:rPr>
        <w:t>-иных не зависящих от Подрядчика обстоятельств, угрожающих годности или прочности результатов выполняемой работы;</w:t>
      </w:r>
    </w:p>
    <w:p w14:paraId="6205FED9" w14:textId="77777777" w:rsidR="008F355F" w:rsidRPr="008F355F" w:rsidRDefault="008F355F" w:rsidP="008F355F">
      <w:pPr>
        <w:widowControl w:val="0"/>
        <w:ind w:firstLine="709"/>
        <w:rPr>
          <w:iCs/>
          <w:sz w:val="22"/>
          <w:szCs w:val="22"/>
        </w:rPr>
      </w:pPr>
      <w:r w:rsidRPr="008F355F">
        <w:rPr>
          <w:iCs/>
          <w:sz w:val="22"/>
          <w:szCs w:val="22"/>
        </w:rPr>
        <w:t>-иных обстоятельств, способных повлечь за собой изменение сроков или стоимости выполняемых работ.</w:t>
      </w:r>
    </w:p>
    <w:p w14:paraId="1B0EAF8A" w14:textId="77777777" w:rsidR="008F355F" w:rsidRPr="008F355F" w:rsidRDefault="008F355F" w:rsidP="008F355F">
      <w:pPr>
        <w:widowControl w:val="0"/>
        <w:ind w:firstLine="709"/>
        <w:rPr>
          <w:iCs/>
          <w:sz w:val="22"/>
          <w:szCs w:val="22"/>
        </w:rPr>
      </w:pPr>
      <w:r w:rsidRPr="008F355F">
        <w:rPr>
          <w:iCs/>
          <w:sz w:val="22"/>
          <w:szCs w:val="22"/>
        </w:rPr>
        <w:t>При этом Подрядчик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объекту, вреда жизни и здоровью находящихся на объекте лиц.</w:t>
      </w:r>
    </w:p>
    <w:p w14:paraId="121CCE12" w14:textId="14DA8B17" w:rsidR="008F355F" w:rsidRPr="008F355F" w:rsidRDefault="000916D9" w:rsidP="008F355F">
      <w:pPr>
        <w:widowControl w:val="0"/>
        <w:ind w:firstLine="709"/>
        <w:rPr>
          <w:iCs/>
          <w:sz w:val="22"/>
          <w:szCs w:val="22"/>
        </w:rPr>
      </w:pPr>
      <w:r>
        <w:rPr>
          <w:sz w:val="22"/>
          <w:szCs w:val="22"/>
        </w:rPr>
        <w:t>4</w:t>
      </w:r>
      <w:r w:rsidR="00252CDD">
        <w:rPr>
          <w:sz w:val="22"/>
          <w:szCs w:val="22"/>
        </w:rPr>
        <w:t>.12.</w:t>
      </w:r>
      <w:r w:rsidR="008F355F" w:rsidRPr="008F355F">
        <w:rPr>
          <w:sz w:val="22"/>
          <w:szCs w:val="22"/>
        </w:rPr>
        <w:t xml:space="preserve"> Выполнить в полном объеме все свои обязательства, предусмотренные в других разделах настоящего</w:t>
      </w:r>
      <w:r w:rsidR="008F355F" w:rsidRPr="008F355F">
        <w:rPr>
          <w:iCs/>
          <w:sz w:val="22"/>
          <w:szCs w:val="22"/>
        </w:rPr>
        <w:t xml:space="preserve"> Договора.</w:t>
      </w:r>
    </w:p>
    <w:p w14:paraId="761A405C" w14:textId="44174188" w:rsidR="008F355F" w:rsidRPr="008F355F" w:rsidRDefault="000916D9" w:rsidP="008F355F">
      <w:pPr>
        <w:widowControl w:val="0"/>
        <w:ind w:firstLine="709"/>
        <w:rPr>
          <w:iCs/>
          <w:sz w:val="22"/>
          <w:szCs w:val="22"/>
        </w:rPr>
      </w:pPr>
      <w:r>
        <w:rPr>
          <w:iCs/>
          <w:sz w:val="22"/>
          <w:szCs w:val="22"/>
        </w:rPr>
        <w:t>4</w:t>
      </w:r>
      <w:r w:rsidR="00252CDD">
        <w:rPr>
          <w:iCs/>
          <w:sz w:val="22"/>
          <w:szCs w:val="22"/>
        </w:rPr>
        <w:t>.13.</w:t>
      </w:r>
      <w:r w:rsidR="00F03078">
        <w:rPr>
          <w:iCs/>
          <w:sz w:val="22"/>
          <w:szCs w:val="22"/>
        </w:rPr>
        <w:t xml:space="preserve"> </w:t>
      </w:r>
      <w:r w:rsidR="008F355F" w:rsidRPr="008F355F">
        <w:rPr>
          <w:iCs/>
          <w:sz w:val="22"/>
          <w:szCs w:val="22"/>
        </w:rPr>
        <w:t xml:space="preserve"> Подрядчик подтверждает, что он заключил настоящий Договор на основании должного изучения данных об объекте в представленной Заказчиком информации и закупочной документации.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14:paraId="6823EF9F" w14:textId="05B97419" w:rsidR="008F355F" w:rsidRDefault="000916D9" w:rsidP="008F355F">
      <w:pPr>
        <w:widowControl w:val="0"/>
        <w:ind w:firstLine="709"/>
        <w:rPr>
          <w:iCs/>
          <w:sz w:val="22"/>
          <w:szCs w:val="22"/>
        </w:rPr>
      </w:pPr>
      <w:r>
        <w:rPr>
          <w:iCs/>
          <w:sz w:val="22"/>
          <w:szCs w:val="22"/>
        </w:rPr>
        <w:t>4</w:t>
      </w:r>
      <w:r w:rsidR="00252CDD">
        <w:rPr>
          <w:iCs/>
          <w:sz w:val="22"/>
          <w:szCs w:val="22"/>
        </w:rPr>
        <w:t>.14.</w:t>
      </w:r>
      <w:r w:rsidR="00F03078">
        <w:rPr>
          <w:iCs/>
          <w:sz w:val="22"/>
          <w:szCs w:val="22"/>
        </w:rPr>
        <w:t xml:space="preserve"> </w:t>
      </w:r>
      <w:r w:rsidR="008F355F" w:rsidRPr="008F355F">
        <w:rPr>
          <w:iCs/>
          <w:sz w:val="22"/>
          <w:szCs w:val="22"/>
        </w:rPr>
        <w:t xml:space="preserve"> </w:t>
      </w:r>
      <w:r w:rsidR="008F355F" w:rsidRPr="00F03078">
        <w:rPr>
          <w:iCs/>
          <w:sz w:val="22"/>
          <w:szCs w:val="22"/>
        </w:rPr>
        <w:t>Подрядчик вправе привлечь к выполнению работ субподрядные организации</w:t>
      </w:r>
      <w:r w:rsidR="008F355F" w:rsidRPr="008F355F">
        <w:rPr>
          <w:iCs/>
          <w:sz w:val="22"/>
          <w:szCs w:val="22"/>
        </w:rPr>
        <w:t>. Подрядчик обязан в обязательном порядке письменно согласовывать с Заказчиком привлекаемых субподрядчиков, а также условия договора субподряда, устанавливающие сроки выполнения работ субподрядчиком, порядок расчетов Подрядчика с субподрядчиком.</w:t>
      </w:r>
    </w:p>
    <w:p w14:paraId="45AC9DAC" w14:textId="1906AC56" w:rsidR="00211C7C" w:rsidRPr="00211C7C" w:rsidRDefault="00211C7C" w:rsidP="00211C7C">
      <w:pPr>
        <w:widowControl w:val="0"/>
        <w:ind w:firstLine="709"/>
        <w:rPr>
          <w:iCs/>
          <w:sz w:val="22"/>
          <w:szCs w:val="22"/>
        </w:rPr>
      </w:pPr>
      <w:r w:rsidRPr="00211C7C">
        <w:rPr>
          <w:iCs/>
          <w:sz w:val="22"/>
          <w:szCs w:val="22"/>
        </w:rPr>
        <w:t>Для получения письменного согласия Подрядчик направляет Заказчику проект договора с субподрядчиком с обязательным приложением надлежаще заверенных копий уставных и правоустанавливающих документов, допусков к производству работ, предусмотренных настоящим договором, бухгалтерского баланса за предшествующий год и отчетный период, объемов выполняемых работ, выписки из Единого государственного реестра юридических лиц субподрядчика.</w:t>
      </w:r>
    </w:p>
    <w:p w14:paraId="0A29B371" w14:textId="77777777" w:rsidR="00211C7C" w:rsidRPr="00211C7C" w:rsidRDefault="00211C7C" w:rsidP="00211C7C">
      <w:pPr>
        <w:widowControl w:val="0"/>
        <w:ind w:firstLine="709"/>
        <w:rPr>
          <w:iCs/>
          <w:sz w:val="22"/>
          <w:szCs w:val="22"/>
        </w:rPr>
      </w:pPr>
      <w:r w:rsidRPr="00211C7C">
        <w:rPr>
          <w:iCs/>
          <w:sz w:val="22"/>
          <w:szCs w:val="22"/>
        </w:rPr>
        <w:t>Заказчик вправе потребовать от Подрядчика замены субподрядчиков с мотивированным обоснованием такого требования, но независимо от этого, полную ответственность перед Заказчиком за сроки и качество выполняемых субподрядчиками работ, а также иную ответственность за действия субподрядчиков как за свои собственные действия по настоящему договору несет Подрядчик.</w:t>
      </w:r>
    </w:p>
    <w:p w14:paraId="7CD5B55D" w14:textId="541456F8" w:rsidR="00211C7C" w:rsidRPr="00211C7C" w:rsidRDefault="000916D9" w:rsidP="00211C7C">
      <w:pPr>
        <w:widowControl w:val="0"/>
        <w:ind w:firstLine="709"/>
        <w:rPr>
          <w:iCs/>
          <w:sz w:val="22"/>
          <w:szCs w:val="22"/>
        </w:rPr>
      </w:pPr>
      <w:r>
        <w:rPr>
          <w:iCs/>
          <w:sz w:val="22"/>
          <w:szCs w:val="22"/>
        </w:rPr>
        <w:t>4</w:t>
      </w:r>
      <w:r w:rsidR="00252CDD">
        <w:rPr>
          <w:iCs/>
          <w:sz w:val="22"/>
          <w:szCs w:val="22"/>
        </w:rPr>
        <w:t>.15.</w:t>
      </w:r>
      <w:r w:rsidR="00211C7C" w:rsidRPr="00211C7C">
        <w:rPr>
          <w:iCs/>
          <w:sz w:val="22"/>
          <w:szCs w:val="22"/>
        </w:rPr>
        <w:t xml:space="preserve"> Подрядчик гарантирует, что:</w:t>
      </w:r>
    </w:p>
    <w:p w14:paraId="2D9B9D48" w14:textId="77777777" w:rsidR="00211C7C" w:rsidRDefault="00211C7C" w:rsidP="00211C7C">
      <w:pPr>
        <w:widowControl w:val="0"/>
        <w:ind w:firstLine="709"/>
        <w:rPr>
          <w:iCs/>
          <w:sz w:val="22"/>
          <w:szCs w:val="22"/>
        </w:rPr>
      </w:pPr>
      <w:r w:rsidRPr="00211C7C">
        <w:rPr>
          <w:iCs/>
          <w:sz w:val="22"/>
          <w:szCs w:val="22"/>
        </w:rPr>
        <w:t xml:space="preserve">- зарегистрирован в </w:t>
      </w:r>
      <w:r>
        <w:rPr>
          <w:iCs/>
          <w:sz w:val="22"/>
          <w:szCs w:val="22"/>
        </w:rPr>
        <w:t>Едином государственном реестре юридических лиц (</w:t>
      </w:r>
      <w:r w:rsidRPr="00211C7C">
        <w:rPr>
          <w:iCs/>
          <w:sz w:val="22"/>
          <w:szCs w:val="22"/>
        </w:rPr>
        <w:t>ЕГРЮЛ</w:t>
      </w:r>
      <w:r>
        <w:rPr>
          <w:iCs/>
          <w:sz w:val="22"/>
          <w:szCs w:val="22"/>
        </w:rPr>
        <w:t>)</w:t>
      </w:r>
      <w:r w:rsidRPr="00211C7C">
        <w:rPr>
          <w:iCs/>
          <w:sz w:val="22"/>
          <w:szCs w:val="22"/>
        </w:rPr>
        <w:t xml:space="preserve"> надлежащим образом;</w:t>
      </w:r>
    </w:p>
    <w:p w14:paraId="45EDAD98" w14:textId="77777777" w:rsidR="00211C7C" w:rsidRPr="00211C7C" w:rsidRDefault="00211C7C" w:rsidP="00211C7C">
      <w:pPr>
        <w:widowControl w:val="0"/>
        <w:ind w:firstLine="709"/>
        <w:rPr>
          <w:iCs/>
          <w:sz w:val="22"/>
          <w:szCs w:val="22"/>
        </w:rPr>
      </w:pPr>
      <w:r w:rsidRPr="00211C7C">
        <w:rPr>
          <w:iCs/>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A298346" w14:textId="77777777" w:rsidR="00211C7C" w:rsidRPr="00211C7C" w:rsidRDefault="00211C7C" w:rsidP="00211C7C">
      <w:pPr>
        <w:widowControl w:val="0"/>
        <w:ind w:firstLine="709"/>
        <w:rPr>
          <w:iCs/>
          <w:sz w:val="22"/>
          <w:szCs w:val="22"/>
        </w:rPr>
      </w:pPr>
      <w:r w:rsidRPr="00211C7C">
        <w:rPr>
          <w:iCs/>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w:t>
      </w:r>
      <w:r w:rsidRPr="00211C7C">
        <w:rPr>
          <w:iCs/>
          <w:sz w:val="22"/>
          <w:szCs w:val="22"/>
        </w:rPr>
        <w:lastRenderedPageBreak/>
        <w:t>требованию;</w:t>
      </w:r>
    </w:p>
    <w:p w14:paraId="145FDED6" w14:textId="77777777" w:rsidR="00CD086C" w:rsidRPr="00CD086C" w:rsidRDefault="00CD086C" w:rsidP="00CD086C">
      <w:pPr>
        <w:widowControl w:val="0"/>
        <w:ind w:firstLine="709"/>
        <w:rPr>
          <w:iCs/>
          <w:sz w:val="22"/>
          <w:szCs w:val="22"/>
        </w:rPr>
      </w:pPr>
      <w:r w:rsidRPr="00CD086C">
        <w:rPr>
          <w:iCs/>
          <w:sz w:val="22"/>
          <w:szCs w:val="22"/>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CF47855" w14:textId="77777777" w:rsidR="00CD086C" w:rsidRPr="00CD086C" w:rsidRDefault="00CD086C" w:rsidP="00CD086C">
      <w:pPr>
        <w:widowControl w:val="0"/>
        <w:ind w:firstLine="709"/>
        <w:rPr>
          <w:iCs/>
          <w:sz w:val="22"/>
          <w:szCs w:val="22"/>
        </w:rPr>
      </w:pPr>
      <w:r w:rsidRPr="00CD086C">
        <w:rPr>
          <w:iCs/>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9B91E63" w14:textId="77777777" w:rsidR="00CD086C" w:rsidRPr="00CD086C" w:rsidRDefault="00CD086C" w:rsidP="00CD086C">
      <w:pPr>
        <w:widowControl w:val="0"/>
        <w:ind w:firstLine="709"/>
        <w:rPr>
          <w:iCs/>
          <w:sz w:val="22"/>
          <w:szCs w:val="22"/>
        </w:rPr>
      </w:pPr>
      <w:r w:rsidRPr="00CD086C">
        <w:rPr>
          <w:iCs/>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DCF76B6" w14:textId="77777777" w:rsidR="00CD086C" w:rsidRPr="00CD086C" w:rsidRDefault="00CD086C" w:rsidP="00CD086C">
      <w:pPr>
        <w:widowControl w:val="0"/>
        <w:ind w:firstLine="709"/>
        <w:rPr>
          <w:iCs/>
          <w:sz w:val="22"/>
          <w:szCs w:val="22"/>
        </w:rPr>
      </w:pPr>
      <w:r w:rsidRPr="00CD086C">
        <w:rPr>
          <w:iCs/>
          <w:sz w:val="22"/>
          <w:szCs w:val="22"/>
        </w:rPr>
        <w:t>- своевременно и в полном объеме уплачивает налоги, сборы и страховые взносы;</w:t>
      </w:r>
    </w:p>
    <w:p w14:paraId="3B09E72E" w14:textId="77777777" w:rsidR="00211C7C" w:rsidRDefault="00CD086C" w:rsidP="00211C7C">
      <w:pPr>
        <w:widowControl w:val="0"/>
        <w:ind w:firstLine="709"/>
        <w:rPr>
          <w:iCs/>
          <w:sz w:val="22"/>
          <w:szCs w:val="22"/>
        </w:rPr>
      </w:pPr>
      <w:r w:rsidRPr="00CD086C">
        <w:rPr>
          <w:iCs/>
          <w:sz w:val="22"/>
          <w:szCs w:val="22"/>
        </w:rPr>
        <w:t>- отражает в налоговой отчетности по НДС все суммы НДС, предъявленные Заказчику;</w:t>
      </w:r>
    </w:p>
    <w:p w14:paraId="05F698FF" w14:textId="77777777" w:rsidR="00DC0901" w:rsidRPr="00DC0901" w:rsidRDefault="00DC0901" w:rsidP="00DC0901">
      <w:pPr>
        <w:widowControl w:val="0"/>
        <w:ind w:firstLine="709"/>
        <w:rPr>
          <w:iCs/>
          <w:sz w:val="22"/>
          <w:szCs w:val="22"/>
        </w:rPr>
      </w:pPr>
      <w:r w:rsidRPr="00DC0901">
        <w:rPr>
          <w:iCs/>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60581479" w14:textId="77777777" w:rsidR="006B5755" w:rsidRPr="00BE266A" w:rsidRDefault="006B5755" w:rsidP="00DC0901">
      <w:pPr>
        <w:widowControl w:val="0"/>
        <w:rPr>
          <w:sz w:val="22"/>
          <w:szCs w:val="22"/>
        </w:rPr>
      </w:pPr>
    </w:p>
    <w:p w14:paraId="2E165BBF" w14:textId="77777777" w:rsidR="006B5755" w:rsidRPr="00BE266A" w:rsidRDefault="006B5755" w:rsidP="006F4266">
      <w:pPr>
        <w:widowControl w:val="0"/>
        <w:ind w:firstLine="709"/>
        <w:jc w:val="center"/>
        <w:rPr>
          <w:b/>
          <w:spacing w:val="4"/>
          <w:sz w:val="22"/>
          <w:szCs w:val="22"/>
        </w:rPr>
      </w:pPr>
      <w:r w:rsidRPr="00BE266A">
        <w:rPr>
          <w:b/>
          <w:spacing w:val="4"/>
          <w:sz w:val="22"/>
          <w:szCs w:val="22"/>
        </w:rPr>
        <w:t xml:space="preserve">5. </w:t>
      </w:r>
      <w:r w:rsidR="00DC0901">
        <w:rPr>
          <w:b/>
          <w:spacing w:val="4"/>
          <w:sz w:val="22"/>
          <w:szCs w:val="22"/>
        </w:rPr>
        <w:t>Гарантии качества по выполненным Работам</w:t>
      </w:r>
    </w:p>
    <w:p w14:paraId="2ACA768B" w14:textId="1AF4DE20" w:rsidR="000916D9" w:rsidRDefault="000916D9" w:rsidP="007801C9">
      <w:pPr>
        <w:widowControl w:val="0"/>
        <w:ind w:firstLine="709"/>
        <w:rPr>
          <w:sz w:val="22"/>
          <w:szCs w:val="22"/>
        </w:rPr>
      </w:pPr>
      <w:r>
        <w:rPr>
          <w:sz w:val="22"/>
          <w:szCs w:val="22"/>
        </w:rPr>
        <w:t>5</w:t>
      </w:r>
      <w:r w:rsidRPr="000916D9">
        <w:rPr>
          <w:sz w:val="22"/>
          <w:szCs w:val="22"/>
        </w:rPr>
        <w:t xml:space="preserve">.1.Гарантии качества распространяются на </w:t>
      </w:r>
      <w:r w:rsidR="00252CDD">
        <w:rPr>
          <w:sz w:val="22"/>
          <w:szCs w:val="22"/>
        </w:rPr>
        <w:t xml:space="preserve">выполненные </w:t>
      </w:r>
      <w:r w:rsidRPr="000916D9">
        <w:rPr>
          <w:sz w:val="22"/>
          <w:szCs w:val="22"/>
        </w:rPr>
        <w:t>работы</w:t>
      </w:r>
      <w:r w:rsidR="00252CDD">
        <w:rPr>
          <w:sz w:val="22"/>
          <w:szCs w:val="22"/>
        </w:rPr>
        <w:t xml:space="preserve"> по текущему ремонту</w:t>
      </w:r>
      <w:r w:rsidRPr="000916D9">
        <w:rPr>
          <w:sz w:val="22"/>
          <w:szCs w:val="22"/>
        </w:rPr>
        <w:t>, выполненные Подрядчиком по настоящему Договору.</w:t>
      </w:r>
    </w:p>
    <w:p w14:paraId="34328944" w14:textId="26A23B06" w:rsidR="000916D9" w:rsidRDefault="000916D9" w:rsidP="007801C9">
      <w:pPr>
        <w:widowControl w:val="0"/>
        <w:ind w:firstLine="709"/>
        <w:rPr>
          <w:b/>
          <w:sz w:val="22"/>
          <w:szCs w:val="22"/>
        </w:rPr>
      </w:pPr>
      <w:r>
        <w:rPr>
          <w:sz w:val="22"/>
          <w:szCs w:val="22"/>
        </w:rPr>
        <w:t>5</w:t>
      </w:r>
      <w:r w:rsidRPr="000916D9">
        <w:rPr>
          <w:sz w:val="22"/>
          <w:szCs w:val="22"/>
        </w:rPr>
        <w:t>.2.Гарантийный срок</w:t>
      </w:r>
      <w:r w:rsidR="007801C9">
        <w:rPr>
          <w:sz w:val="22"/>
          <w:szCs w:val="22"/>
        </w:rPr>
        <w:t xml:space="preserve"> на выполненные </w:t>
      </w:r>
      <w:r w:rsidRPr="000916D9">
        <w:rPr>
          <w:sz w:val="22"/>
          <w:szCs w:val="22"/>
        </w:rPr>
        <w:t>работ</w:t>
      </w:r>
      <w:r w:rsidR="007801C9">
        <w:rPr>
          <w:sz w:val="22"/>
          <w:szCs w:val="22"/>
        </w:rPr>
        <w:t>ы</w:t>
      </w:r>
      <w:r w:rsidRPr="000916D9">
        <w:rPr>
          <w:sz w:val="22"/>
          <w:szCs w:val="22"/>
        </w:rPr>
        <w:t xml:space="preserve"> устанавливается </w:t>
      </w:r>
      <w:r w:rsidRPr="000916D9">
        <w:rPr>
          <w:iCs/>
          <w:sz w:val="22"/>
          <w:szCs w:val="22"/>
        </w:rPr>
        <w:t>на 36 (тридцать шесть) месяцев</w:t>
      </w:r>
      <w:r w:rsidRPr="000916D9">
        <w:rPr>
          <w:sz w:val="22"/>
          <w:szCs w:val="22"/>
        </w:rPr>
        <w:t xml:space="preserve"> с даты подписания сторонами </w:t>
      </w:r>
      <w:r w:rsidR="007801C9" w:rsidRPr="00E4704A">
        <w:rPr>
          <w:bCs/>
          <w:sz w:val="22"/>
          <w:szCs w:val="22"/>
        </w:rPr>
        <w:t>Акта выполненных работ по форме №КС-2</w:t>
      </w:r>
      <w:r w:rsidRPr="000916D9">
        <w:rPr>
          <w:b/>
          <w:sz w:val="22"/>
          <w:szCs w:val="22"/>
        </w:rPr>
        <w:t>.</w:t>
      </w:r>
    </w:p>
    <w:p w14:paraId="11C8B638" w14:textId="77777777" w:rsidR="000916D9" w:rsidRDefault="000916D9" w:rsidP="007801C9">
      <w:pPr>
        <w:widowControl w:val="0"/>
        <w:ind w:firstLine="709"/>
        <w:rPr>
          <w:sz w:val="22"/>
          <w:szCs w:val="22"/>
        </w:rPr>
      </w:pPr>
      <w:r>
        <w:rPr>
          <w:sz w:val="22"/>
          <w:szCs w:val="22"/>
        </w:rPr>
        <w:t>5</w:t>
      </w:r>
      <w:r w:rsidRPr="000916D9">
        <w:rPr>
          <w:sz w:val="22"/>
          <w:szCs w:val="22"/>
        </w:rPr>
        <w:t>.3.Если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либо возмещает Заказчику затраты на их устранение.</w:t>
      </w:r>
    </w:p>
    <w:p w14:paraId="5C0344E1" w14:textId="77777777" w:rsidR="000916D9" w:rsidRDefault="000916D9" w:rsidP="007801C9">
      <w:pPr>
        <w:widowControl w:val="0"/>
        <w:ind w:firstLine="709"/>
        <w:rPr>
          <w:sz w:val="22"/>
          <w:szCs w:val="22"/>
        </w:rPr>
      </w:pPr>
      <w:r w:rsidRPr="000916D9">
        <w:rPr>
          <w:sz w:val="22"/>
          <w:szCs w:val="22"/>
        </w:rPr>
        <w:t>При выя</w:t>
      </w:r>
      <w:r>
        <w:rPr>
          <w:sz w:val="22"/>
          <w:szCs w:val="22"/>
        </w:rPr>
        <w:t>влении дефекта Подрядчик должен</w:t>
      </w:r>
      <w:r w:rsidRPr="000916D9">
        <w:t xml:space="preserve"> </w:t>
      </w:r>
      <w:r w:rsidRPr="000916D9">
        <w:rPr>
          <w:sz w:val="22"/>
          <w:szCs w:val="22"/>
        </w:rPr>
        <w:t>выполнить все необходимые мероприятия по определению причины возникшего дефекта и представить Заказчику соответствующее заключение в течение 3 (трех) дней.</w:t>
      </w:r>
    </w:p>
    <w:p w14:paraId="047650F8" w14:textId="77777777" w:rsidR="000916D9" w:rsidRPr="000916D9" w:rsidRDefault="000916D9" w:rsidP="007801C9">
      <w:pPr>
        <w:widowControl w:val="0"/>
        <w:ind w:firstLine="709"/>
        <w:rPr>
          <w:sz w:val="22"/>
          <w:szCs w:val="22"/>
        </w:rPr>
      </w:pPr>
      <w:r>
        <w:rPr>
          <w:sz w:val="22"/>
          <w:szCs w:val="22"/>
        </w:rPr>
        <w:t xml:space="preserve"> </w:t>
      </w:r>
      <w:r w:rsidRPr="000916D9">
        <w:rPr>
          <w:sz w:val="22"/>
          <w:szCs w:val="22"/>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A0CFCC8" w14:textId="77777777" w:rsidR="000916D9" w:rsidRPr="000916D9" w:rsidRDefault="000916D9" w:rsidP="007801C9">
      <w:pPr>
        <w:widowControl w:val="0"/>
        <w:ind w:firstLine="709"/>
        <w:rPr>
          <w:sz w:val="22"/>
          <w:szCs w:val="22"/>
        </w:rPr>
      </w:pPr>
      <w:r w:rsidRPr="000916D9">
        <w:rPr>
          <w:sz w:val="22"/>
          <w:szCs w:val="22"/>
        </w:rPr>
        <w:t>Если в период гарантийного срока дефекты,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14:paraId="6F4A5175" w14:textId="77777777" w:rsidR="00A35CBF" w:rsidRDefault="00A35CBF" w:rsidP="007801C9">
      <w:pPr>
        <w:widowControl w:val="0"/>
        <w:ind w:firstLine="709"/>
        <w:rPr>
          <w:sz w:val="22"/>
          <w:szCs w:val="22"/>
        </w:rPr>
      </w:pPr>
      <w:r>
        <w:rPr>
          <w:sz w:val="22"/>
          <w:szCs w:val="22"/>
        </w:rPr>
        <w:t>5</w:t>
      </w:r>
      <w:r w:rsidRPr="00A35CBF">
        <w:rPr>
          <w:sz w:val="22"/>
          <w:szCs w:val="22"/>
        </w:rPr>
        <w:t>.4.Указанные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1123D650" w14:textId="77777777" w:rsidR="00A35CBF" w:rsidRDefault="00A35CBF" w:rsidP="007801C9">
      <w:pPr>
        <w:widowControl w:val="0"/>
        <w:ind w:firstLine="709"/>
        <w:rPr>
          <w:sz w:val="22"/>
          <w:szCs w:val="22"/>
        </w:rPr>
      </w:pPr>
      <w:r>
        <w:rPr>
          <w:sz w:val="22"/>
          <w:szCs w:val="22"/>
        </w:rPr>
        <w:t>5</w:t>
      </w:r>
      <w:r w:rsidRPr="00A35CBF">
        <w:rPr>
          <w:sz w:val="22"/>
          <w:szCs w:val="22"/>
        </w:rPr>
        <w:t>.5.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w:t>
      </w:r>
      <w:r>
        <w:rPr>
          <w:sz w:val="22"/>
          <w:szCs w:val="22"/>
        </w:rPr>
        <w:t xml:space="preserve"> </w:t>
      </w:r>
      <w:r w:rsidRPr="00A35CBF">
        <w:rPr>
          <w:sz w:val="22"/>
          <w:szCs w:val="22"/>
        </w:rPr>
        <w:t>по вине Подрядчика, последний компенсирует стоимость экспертизы Заказчику</w:t>
      </w:r>
      <w:r>
        <w:rPr>
          <w:sz w:val="22"/>
          <w:szCs w:val="22"/>
        </w:rPr>
        <w:t>.</w:t>
      </w:r>
    </w:p>
    <w:p w14:paraId="26E1889D" w14:textId="77777777" w:rsidR="00A35CBF" w:rsidRDefault="00A35CBF" w:rsidP="006F4266">
      <w:pPr>
        <w:widowControl w:val="0"/>
        <w:ind w:firstLine="709"/>
        <w:jc w:val="center"/>
        <w:rPr>
          <w:sz w:val="22"/>
          <w:szCs w:val="22"/>
        </w:rPr>
      </w:pPr>
    </w:p>
    <w:p w14:paraId="3542C8CD" w14:textId="77777777" w:rsidR="006B5755" w:rsidRPr="00BE266A" w:rsidRDefault="006B5755" w:rsidP="006F4266">
      <w:pPr>
        <w:widowControl w:val="0"/>
        <w:ind w:firstLine="709"/>
        <w:jc w:val="center"/>
        <w:rPr>
          <w:b/>
          <w:sz w:val="22"/>
          <w:szCs w:val="22"/>
        </w:rPr>
      </w:pPr>
      <w:r w:rsidRPr="00BE266A">
        <w:rPr>
          <w:b/>
          <w:sz w:val="22"/>
          <w:szCs w:val="22"/>
        </w:rPr>
        <w:t xml:space="preserve">6. </w:t>
      </w:r>
      <w:r w:rsidR="00A35CBF">
        <w:rPr>
          <w:b/>
          <w:sz w:val="22"/>
          <w:szCs w:val="22"/>
        </w:rPr>
        <w:t>Оплата работ и взаиморасчеты</w:t>
      </w:r>
    </w:p>
    <w:p w14:paraId="5E1E2B2D" w14:textId="77777777"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                      ) рубля </w:t>
      </w:r>
      <w:r w:rsidR="002E0286">
        <w:rPr>
          <w:sz w:val="22"/>
          <w:szCs w:val="22"/>
        </w:rPr>
        <w:t>_______</w:t>
      </w:r>
      <w:r w:rsidRPr="00BE266A">
        <w:rPr>
          <w:sz w:val="22"/>
          <w:szCs w:val="22"/>
        </w:rPr>
        <w:t xml:space="preserve">   копеек. </w:t>
      </w:r>
    </w:p>
    <w:p w14:paraId="466B3ADC" w14:textId="77777777" w:rsidR="002E0286" w:rsidRDefault="006B5755" w:rsidP="00A35CBF">
      <w:pPr>
        <w:widowControl w:val="0"/>
        <w:shd w:val="clear" w:color="auto" w:fill="FFFFFF"/>
        <w:autoSpaceDE w:val="0"/>
        <w:autoSpaceDN w:val="0"/>
        <w:adjustRightInd w:val="0"/>
        <w:ind w:firstLine="708"/>
        <w:rPr>
          <w:rFonts w:eastAsia="Calibri"/>
          <w:b/>
          <w:color w:val="0D0D0D"/>
          <w:sz w:val="22"/>
          <w:szCs w:val="22"/>
          <w:lang w:eastAsia="en-US"/>
        </w:rPr>
      </w:pPr>
      <w:r w:rsidRPr="00BE266A">
        <w:rPr>
          <w:sz w:val="22"/>
          <w:szCs w:val="22"/>
        </w:rPr>
        <w:t>6.2. </w:t>
      </w:r>
      <w:r w:rsidR="00B30948" w:rsidRPr="00B30948">
        <w:rPr>
          <w:sz w:val="22"/>
          <w:szCs w:val="22"/>
        </w:rPr>
        <w:t>Оплата осуществляется безналичным платежом на расчетный счет По</w:t>
      </w:r>
      <w:r w:rsidR="00A35CBF">
        <w:rPr>
          <w:sz w:val="22"/>
          <w:szCs w:val="22"/>
        </w:rPr>
        <w:t>дрядчик</w:t>
      </w:r>
      <w:r w:rsidR="00B30948" w:rsidRPr="00B30948">
        <w:rPr>
          <w:sz w:val="22"/>
          <w:szCs w:val="22"/>
        </w:rPr>
        <w:t xml:space="preserve">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14:paraId="5430F804" w14:textId="3EFA21BB" w:rsidR="007801C9" w:rsidRDefault="00252CDD" w:rsidP="007801C9">
      <w:pPr>
        <w:widowControl w:val="0"/>
        <w:rPr>
          <w:rFonts w:eastAsia="Calibri"/>
          <w:sz w:val="22"/>
          <w:szCs w:val="22"/>
          <w:lang w:eastAsia="en-US"/>
        </w:rPr>
      </w:pPr>
      <w:r>
        <w:rPr>
          <w:rFonts w:eastAsia="Calibri"/>
          <w:sz w:val="22"/>
          <w:szCs w:val="22"/>
          <w:lang w:eastAsia="en-US"/>
        </w:rPr>
        <w:t xml:space="preserve">              </w:t>
      </w:r>
      <w:r w:rsidR="007801C9">
        <w:rPr>
          <w:rFonts w:eastAsia="Calibri"/>
          <w:sz w:val="22"/>
          <w:szCs w:val="22"/>
          <w:lang w:eastAsia="en-US"/>
        </w:rPr>
        <w:t>- 50% в течение 5 (пяти) календарных дней с даты подписания Договора на основании выставленного Подрядчиком счета;</w:t>
      </w:r>
    </w:p>
    <w:p w14:paraId="000B9635" w14:textId="29E128B6" w:rsidR="006B5755" w:rsidRDefault="007801C9" w:rsidP="007801C9">
      <w:pPr>
        <w:widowControl w:val="0"/>
        <w:shd w:val="clear" w:color="auto" w:fill="FFFFFF"/>
        <w:autoSpaceDE w:val="0"/>
        <w:autoSpaceDN w:val="0"/>
        <w:adjustRightInd w:val="0"/>
        <w:ind w:firstLine="709"/>
        <w:rPr>
          <w:rFonts w:eastAsia="Calibri"/>
          <w:b/>
          <w:color w:val="0D0D0D"/>
          <w:sz w:val="22"/>
          <w:szCs w:val="22"/>
          <w:lang w:eastAsia="en-US"/>
        </w:rPr>
      </w:pPr>
      <w:r>
        <w:rPr>
          <w:rFonts w:eastAsia="Calibri"/>
          <w:sz w:val="22"/>
          <w:szCs w:val="22"/>
          <w:lang w:eastAsia="en-US"/>
        </w:rPr>
        <w:t xml:space="preserve">- 50% в течение 30 (тридцати) календарных дней </w:t>
      </w:r>
      <w:r w:rsidRPr="00385342">
        <w:rPr>
          <w:rFonts w:eastAsia="Calibri"/>
          <w:sz w:val="22"/>
          <w:szCs w:val="22"/>
          <w:lang w:eastAsia="en-US"/>
        </w:rPr>
        <w:t xml:space="preserve">после полного выполнения работ на основании подписанного </w:t>
      </w:r>
      <w:r w:rsidRPr="00F03078">
        <w:rPr>
          <w:rFonts w:eastAsia="Calibri"/>
          <w:sz w:val="22"/>
          <w:szCs w:val="22"/>
          <w:lang w:eastAsia="en-US"/>
        </w:rPr>
        <w:t>Акта о приемке выполненных работ по форме № КС-2, Справки   формы №КС-3 и счета-фактуры.</w:t>
      </w:r>
    </w:p>
    <w:p w14:paraId="578E2979" w14:textId="77777777" w:rsidR="00A35CBF" w:rsidRPr="00A35CBF" w:rsidRDefault="00A35CBF" w:rsidP="00A35CBF">
      <w:pPr>
        <w:widowControl w:val="0"/>
        <w:shd w:val="clear" w:color="auto" w:fill="FFFFFF"/>
        <w:autoSpaceDE w:val="0"/>
        <w:autoSpaceDN w:val="0"/>
        <w:adjustRightInd w:val="0"/>
        <w:ind w:firstLine="709"/>
        <w:rPr>
          <w:rFonts w:eastAsia="Calibri"/>
          <w:color w:val="0D0D0D"/>
          <w:sz w:val="22"/>
          <w:szCs w:val="22"/>
          <w:lang w:eastAsia="en-US"/>
        </w:rPr>
      </w:pPr>
      <w:r>
        <w:rPr>
          <w:rFonts w:eastAsia="Calibri"/>
          <w:color w:val="0D0D0D"/>
          <w:sz w:val="22"/>
          <w:szCs w:val="22"/>
          <w:lang w:eastAsia="en-US"/>
        </w:rPr>
        <w:t>6.3</w:t>
      </w:r>
      <w:r w:rsidRPr="00A35CBF">
        <w:rPr>
          <w:rFonts w:eastAsia="Calibri"/>
          <w:color w:val="0D0D0D"/>
          <w:sz w:val="22"/>
          <w:szCs w:val="22"/>
          <w:lang w:eastAsia="en-US"/>
        </w:rPr>
        <w:t>. 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14:paraId="03D9E5F9" w14:textId="77777777" w:rsidR="00A35CBF" w:rsidRPr="00A35CBF" w:rsidRDefault="00A35CBF" w:rsidP="00A35CBF">
      <w:pPr>
        <w:widowControl w:val="0"/>
        <w:shd w:val="clear" w:color="auto" w:fill="FFFFFF"/>
        <w:autoSpaceDE w:val="0"/>
        <w:autoSpaceDN w:val="0"/>
        <w:adjustRightInd w:val="0"/>
        <w:ind w:firstLine="709"/>
        <w:rPr>
          <w:sz w:val="22"/>
          <w:szCs w:val="22"/>
        </w:rPr>
      </w:pPr>
      <w:r>
        <w:rPr>
          <w:sz w:val="22"/>
          <w:szCs w:val="22"/>
        </w:rPr>
        <w:t>6.4</w:t>
      </w:r>
      <w:r w:rsidRPr="00A35CBF">
        <w:rPr>
          <w:sz w:val="22"/>
          <w:szCs w:val="22"/>
        </w:rPr>
        <w:t>. Счета-фактуры выставляются Заказчику Подрядчиком в соответствии с законодательством Российской Федерации.</w:t>
      </w:r>
    </w:p>
    <w:p w14:paraId="26165BF7" w14:textId="77777777" w:rsidR="005E09A2" w:rsidRDefault="005E09A2" w:rsidP="006F4266">
      <w:pPr>
        <w:widowControl w:val="0"/>
        <w:ind w:firstLine="709"/>
        <w:jc w:val="center"/>
        <w:rPr>
          <w:b/>
          <w:sz w:val="22"/>
          <w:szCs w:val="22"/>
        </w:rPr>
      </w:pPr>
    </w:p>
    <w:p w14:paraId="42D2E5AD" w14:textId="77777777" w:rsidR="00A35CBF" w:rsidRDefault="00A35CBF" w:rsidP="00F03078">
      <w:pPr>
        <w:widowControl w:val="0"/>
        <w:ind w:firstLine="709"/>
        <w:jc w:val="center"/>
        <w:rPr>
          <w:b/>
          <w:sz w:val="22"/>
          <w:szCs w:val="22"/>
        </w:rPr>
      </w:pPr>
      <w:r>
        <w:rPr>
          <w:b/>
          <w:sz w:val="22"/>
          <w:szCs w:val="22"/>
        </w:rPr>
        <w:t>7</w:t>
      </w:r>
      <w:r w:rsidRPr="00A35CBF">
        <w:rPr>
          <w:b/>
          <w:sz w:val="22"/>
          <w:szCs w:val="22"/>
        </w:rPr>
        <w:t>. Обеспечение документацией, материалами и оборудованием</w:t>
      </w:r>
    </w:p>
    <w:p w14:paraId="2FC1FA9C" w14:textId="4D087D5F" w:rsidR="00A35CBF" w:rsidRDefault="00A35CBF" w:rsidP="007801C9">
      <w:pPr>
        <w:widowControl w:val="0"/>
        <w:ind w:firstLine="709"/>
        <w:rPr>
          <w:sz w:val="22"/>
          <w:szCs w:val="22"/>
        </w:rPr>
      </w:pPr>
      <w:r>
        <w:rPr>
          <w:sz w:val="22"/>
          <w:szCs w:val="22"/>
        </w:rPr>
        <w:t>7</w:t>
      </w:r>
      <w:r w:rsidRPr="00A35CBF">
        <w:rPr>
          <w:sz w:val="22"/>
          <w:szCs w:val="22"/>
        </w:rPr>
        <w:t xml:space="preserve">.1. Стороны пришли к соглашению, что </w:t>
      </w:r>
      <w:r w:rsidR="001E4B85">
        <w:rPr>
          <w:sz w:val="22"/>
          <w:szCs w:val="22"/>
        </w:rPr>
        <w:t>Заказчик</w:t>
      </w:r>
      <w:r w:rsidR="001E4B85" w:rsidRPr="00676F42">
        <w:rPr>
          <w:sz w:val="22"/>
          <w:szCs w:val="22"/>
        </w:rPr>
        <w:t xml:space="preserve"> принимает на себя обязательство по </w:t>
      </w:r>
      <w:r w:rsidR="001E4B85">
        <w:rPr>
          <w:sz w:val="22"/>
          <w:szCs w:val="22"/>
        </w:rPr>
        <w:t xml:space="preserve">приобретению, </w:t>
      </w:r>
      <w:r w:rsidR="001E4B85" w:rsidRPr="00676F42">
        <w:rPr>
          <w:sz w:val="22"/>
          <w:szCs w:val="22"/>
        </w:rPr>
        <w:lastRenderedPageBreak/>
        <w:t xml:space="preserve">доставке материалов и оборудования по адресу: </w:t>
      </w:r>
      <w:r w:rsidR="001E4B85" w:rsidRPr="00F03078">
        <w:rPr>
          <w:sz w:val="22"/>
          <w:szCs w:val="22"/>
        </w:rPr>
        <w:t>Российская Федерация, Республика Мордовия, Зубово-Полянский район, п. Умет, ул. Новая, ЛЭП-0,4 кВ от ТП 10/0,4кВ №ТС0912</w:t>
      </w:r>
      <w:r w:rsidR="001E4B85">
        <w:rPr>
          <w:sz w:val="22"/>
          <w:szCs w:val="22"/>
        </w:rPr>
        <w:t xml:space="preserve">, Подрядчик принимает на себя обязательство по развозке и разгрузке материалов и оборудования по трассе выполнения работ, а также их </w:t>
      </w:r>
      <w:r w:rsidRPr="00A35CBF">
        <w:rPr>
          <w:sz w:val="22"/>
          <w:szCs w:val="22"/>
        </w:rPr>
        <w:t xml:space="preserve">хранение на </w:t>
      </w:r>
      <w:r w:rsidR="001E4B85">
        <w:rPr>
          <w:sz w:val="22"/>
          <w:szCs w:val="22"/>
        </w:rPr>
        <w:t xml:space="preserve">ремонтной площадке </w:t>
      </w:r>
      <w:r w:rsidRPr="00A35CBF">
        <w:rPr>
          <w:sz w:val="22"/>
          <w:szCs w:val="22"/>
        </w:rPr>
        <w:t xml:space="preserve">до сдачи работ </w:t>
      </w:r>
      <w:r w:rsidRPr="00F03078">
        <w:rPr>
          <w:sz w:val="22"/>
          <w:szCs w:val="22"/>
        </w:rPr>
        <w:t>п</w:t>
      </w:r>
      <w:r w:rsidR="007801C9" w:rsidRPr="00F03078">
        <w:rPr>
          <w:sz w:val="22"/>
          <w:szCs w:val="22"/>
        </w:rPr>
        <w:t>о</w:t>
      </w:r>
      <w:r w:rsidR="007801C9" w:rsidRPr="00F03078">
        <w:rPr>
          <w:rFonts w:eastAsia="Calibri"/>
          <w:sz w:val="22"/>
          <w:szCs w:val="22"/>
          <w:lang w:eastAsia="en-US"/>
        </w:rPr>
        <w:t xml:space="preserve"> Акту о приемке выполненных работ</w:t>
      </w:r>
      <w:r w:rsidRPr="00F03078">
        <w:rPr>
          <w:sz w:val="22"/>
          <w:szCs w:val="22"/>
        </w:rPr>
        <w:t>.</w:t>
      </w:r>
    </w:p>
    <w:p w14:paraId="78D824C6" w14:textId="355AB2D1" w:rsidR="00676F42" w:rsidRDefault="00676F42" w:rsidP="007801C9">
      <w:pPr>
        <w:widowControl w:val="0"/>
        <w:ind w:firstLine="709"/>
        <w:rPr>
          <w:sz w:val="22"/>
          <w:szCs w:val="22"/>
        </w:rPr>
      </w:pPr>
      <w:r>
        <w:rPr>
          <w:sz w:val="22"/>
          <w:szCs w:val="22"/>
        </w:rPr>
        <w:t>7</w:t>
      </w:r>
      <w:r w:rsidR="001E4B85">
        <w:rPr>
          <w:sz w:val="22"/>
          <w:szCs w:val="22"/>
        </w:rPr>
        <w:t>.2</w:t>
      </w:r>
      <w:r w:rsidRPr="00676F42">
        <w:rPr>
          <w:sz w:val="22"/>
          <w:szCs w:val="22"/>
        </w:rPr>
        <w:t xml:space="preserve">. Все используемое для выполнения работ по настоящему Договору материалы и оборудование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w:t>
      </w:r>
    </w:p>
    <w:p w14:paraId="1D9C7E89" w14:textId="2EE46123" w:rsidR="00676F42" w:rsidRDefault="00676F42" w:rsidP="00891413">
      <w:pPr>
        <w:widowControl w:val="0"/>
        <w:ind w:firstLine="709"/>
        <w:rPr>
          <w:sz w:val="22"/>
          <w:szCs w:val="22"/>
        </w:rPr>
      </w:pPr>
      <w:r>
        <w:rPr>
          <w:sz w:val="22"/>
          <w:szCs w:val="22"/>
        </w:rPr>
        <w:t>7</w:t>
      </w:r>
      <w:r w:rsidR="001E4B85">
        <w:rPr>
          <w:sz w:val="22"/>
          <w:szCs w:val="22"/>
        </w:rPr>
        <w:t>.3</w:t>
      </w:r>
      <w:r w:rsidRPr="00676F42">
        <w:rPr>
          <w:sz w:val="22"/>
          <w:szCs w:val="22"/>
        </w:rPr>
        <w:t xml:space="preserve">. Используемые на объекте материалы и оборудование должно соответствовать следующим техническим требованиям: все доставляемое оборудование и материалы должны быть новыми, т.е не бывшими в эксплуатации, не восстановленными и не собранными из восстановленных компонентов, соответствовать заявленным по проекту техническим характеристикам, комплектными, серийными и свободно поставляться в РФ, а также иметь срок изготовления не ранее </w:t>
      </w:r>
      <w:r w:rsidRPr="00F03078">
        <w:rPr>
          <w:sz w:val="22"/>
          <w:szCs w:val="22"/>
        </w:rPr>
        <w:t>2023 года.</w:t>
      </w:r>
    </w:p>
    <w:p w14:paraId="17AF06B8" w14:textId="7685F875" w:rsidR="00676F42" w:rsidRDefault="00676F42" w:rsidP="00891413">
      <w:pPr>
        <w:widowControl w:val="0"/>
        <w:ind w:firstLine="709"/>
        <w:rPr>
          <w:sz w:val="22"/>
          <w:szCs w:val="22"/>
        </w:rPr>
      </w:pPr>
      <w:r>
        <w:rPr>
          <w:sz w:val="22"/>
          <w:szCs w:val="22"/>
        </w:rPr>
        <w:t>7</w:t>
      </w:r>
      <w:r w:rsidRPr="00676F42">
        <w:rPr>
          <w:sz w:val="22"/>
          <w:szCs w:val="22"/>
        </w:rPr>
        <w:t>.</w:t>
      </w:r>
      <w:r w:rsidR="001E4B85">
        <w:rPr>
          <w:sz w:val="22"/>
          <w:szCs w:val="22"/>
        </w:rPr>
        <w:t>4</w:t>
      </w:r>
      <w:r w:rsidRPr="00676F42">
        <w:rPr>
          <w:sz w:val="22"/>
          <w:szCs w:val="22"/>
        </w:rPr>
        <w:t>. Риск случайной гибели или повреж</w:t>
      </w:r>
      <w:r w:rsidR="001E4B85">
        <w:rPr>
          <w:sz w:val="22"/>
          <w:szCs w:val="22"/>
        </w:rPr>
        <w:t>дения материалов и оборудования</w:t>
      </w:r>
      <w:r w:rsidRPr="00676F42">
        <w:rPr>
          <w:sz w:val="22"/>
          <w:szCs w:val="22"/>
        </w:rPr>
        <w:t xml:space="preserve"> при доставке</w:t>
      </w:r>
      <w:r w:rsidR="001E4B85">
        <w:rPr>
          <w:sz w:val="22"/>
          <w:szCs w:val="22"/>
        </w:rPr>
        <w:t xml:space="preserve"> до места ремонтной площадки несет Заказчик, при</w:t>
      </w:r>
      <w:r w:rsidRPr="00676F42">
        <w:rPr>
          <w:sz w:val="22"/>
          <w:szCs w:val="22"/>
        </w:rPr>
        <w:t xml:space="preserve"> выполнении работ</w:t>
      </w:r>
      <w:r w:rsidR="001E4B85">
        <w:rPr>
          <w:sz w:val="22"/>
          <w:szCs w:val="22"/>
        </w:rPr>
        <w:t xml:space="preserve"> и хранении</w:t>
      </w:r>
      <w:r w:rsidRPr="00676F42">
        <w:rPr>
          <w:sz w:val="22"/>
          <w:szCs w:val="22"/>
        </w:rPr>
        <w:t xml:space="preserve"> несет Подрядчик.</w:t>
      </w:r>
    </w:p>
    <w:p w14:paraId="4B452238" w14:textId="77777777" w:rsidR="00F03078" w:rsidRDefault="00F03078" w:rsidP="00891413">
      <w:pPr>
        <w:widowControl w:val="0"/>
        <w:ind w:firstLine="709"/>
        <w:rPr>
          <w:sz w:val="22"/>
          <w:szCs w:val="22"/>
        </w:rPr>
      </w:pPr>
    </w:p>
    <w:p w14:paraId="342C7186" w14:textId="77777777" w:rsidR="0047510B" w:rsidRPr="0047510B" w:rsidRDefault="0047510B" w:rsidP="00F03078">
      <w:pPr>
        <w:widowControl w:val="0"/>
        <w:ind w:firstLine="709"/>
        <w:jc w:val="center"/>
        <w:rPr>
          <w:b/>
          <w:bCs/>
          <w:sz w:val="22"/>
          <w:szCs w:val="22"/>
        </w:rPr>
      </w:pPr>
      <w:r>
        <w:rPr>
          <w:b/>
          <w:sz w:val="22"/>
          <w:szCs w:val="22"/>
        </w:rPr>
        <w:t>8</w:t>
      </w:r>
      <w:r w:rsidRPr="0047510B">
        <w:rPr>
          <w:b/>
          <w:sz w:val="22"/>
          <w:szCs w:val="22"/>
        </w:rPr>
        <w:t>. Предпусковые и пусковые приемо-сдаточные испытания</w:t>
      </w:r>
    </w:p>
    <w:p w14:paraId="280BF8F9" w14:textId="77777777" w:rsidR="0047510B" w:rsidRDefault="0047510B" w:rsidP="00891413">
      <w:pPr>
        <w:widowControl w:val="0"/>
        <w:ind w:firstLine="709"/>
        <w:rPr>
          <w:bCs/>
          <w:sz w:val="22"/>
          <w:szCs w:val="22"/>
        </w:rPr>
      </w:pPr>
      <w:r>
        <w:rPr>
          <w:bCs/>
          <w:sz w:val="22"/>
          <w:szCs w:val="22"/>
        </w:rPr>
        <w:t xml:space="preserve">8.1. </w:t>
      </w:r>
      <w:r w:rsidRPr="0047510B">
        <w:rPr>
          <w:bCs/>
          <w:sz w:val="22"/>
          <w:szCs w:val="22"/>
        </w:rPr>
        <w:t xml:space="preserve">Предпусковые и пусковые приемо-сдаточные испытания проводятся в соответствии с методикой испытаний для данного вида оборудования. </w:t>
      </w:r>
    </w:p>
    <w:p w14:paraId="6E5B3362" w14:textId="77777777" w:rsidR="0047510B" w:rsidRPr="0047510B" w:rsidRDefault="0047510B" w:rsidP="00891413">
      <w:pPr>
        <w:widowControl w:val="0"/>
        <w:ind w:firstLine="709"/>
        <w:rPr>
          <w:bCs/>
          <w:sz w:val="22"/>
          <w:szCs w:val="22"/>
        </w:rPr>
      </w:pPr>
      <w:r>
        <w:rPr>
          <w:bCs/>
          <w:sz w:val="22"/>
          <w:szCs w:val="22"/>
        </w:rPr>
        <w:t xml:space="preserve">8.2. </w:t>
      </w:r>
      <w:r w:rsidRPr="0047510B">
        <w:rPr>
          <w:bCs/>
          <w:sz w:val="22"/>
          <w:szCs w:val="22"/>
        </w:rPr>
        <w:t>Все виды испытаний проводятся в присутствии представителей Заказчика.</w:t>
      </w:r>
    </w:p>
    <w:p w14:paraId="3BCF2905" w14:textId="77777777" w:rsidR="0047510B" w:rsidRPr="0047510B" w:rsidRDefault="0047510B" w:rsidP="00891413">
      <w:pPr>
        <w:widowControl w:val="0"/>
        <w:ind w:firstLine="709"/>
        <w:rPr>
          <w:bCs/>
          <w:sz w:val="22"/>
          <w:szCs w:val="22"/>
        </w:rPr>
      </w:pPr>
    </w:p>
    <w:p w14:paraId="15656662" w14:textId="77777777" w:rsidR="006B5755" w:rsidRPr="00BE266A" w:rsidRDefault="0047510B" w:rsidP="0047510B">
      <w:pPr>
        <w:widowControl w:val="0"/>
        <w:jc w:val="center"/>
        <w:rPr>
          <w:b/>
          <w:sz w:val="22"/>
          <w:szCs w:val="22"/>
        </w:rPr>
      </w:pPr>
      <w:r>
        <w:rPr>
          <w:b/>
          <w:sz w:val="22"/>
          <w:szCs w:val="22"/>
        </w:rPr>
        <w:t>9</w:t>
      </w:r>
      <w:r w:rsidR="006B5755" w:rsidRPr="00BE266A">
        <w:rPr>
          <w:b/>
          <w:sz w:val="22"/>
          <w:szCs w:val="22"/>
        </w:rPr>
        <w:t>. Ответственность Сторон</w:t>
      </w:r>
    </w:p>
    <w:p w14:paraId="6E156E9A" w14:textId="0C9987E9" w:rsidR="006B5755" w:rsidRPr="00BE266A" w:rsidRDefault="0047510B" w:rsidP="006F4266">
      <w:pPr>
        <w:widowControl w:val="0"/>
        <w:autoSpaceDE w:val="0"/>
        <w:autoSpaceDN w:val="0"/>
        <w:adjustRightInd w:val="0"/>
        <w:ind w:firstLine="709"/>
        <w:rPr>
          <w:color w:val="000000"/>
          <w:sz w:val="22"/>
          <w:szCs w:val="22"/>
        </w:rPr>
      </w:pPr>
      <w:r>
        <w:rPr>
          <w:color w:val="000000"/>
          <w:sz w:val="22"/>
          <w:szCs w:val="22"/>
        </w:rPr>
        <w:t>9.1.</w:t>
      </w:r>
      <w:r w:rsidR="006B5755" w:rsidRPr="00BE266A">
        <w:rPr>
          <w:color w:val="000000"/>
          <w:sz w:val="22"/>
          <w:szCs w:val="22"/>
        </w:rPr>
        <w:t>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47410235" w14:textId="77777777" w:rsidR="006B5755" w:rsidRPr="00BE266A" w:rsidRDefault="0047510B" w:rsidP="006F4266">
      <w:pPr>
        <w:widowControl w:val="0"/>
        <w:autoSpaceDE w:val="0"/>
        <w:autoSpaceDN w:val="0"/>
        <w:adjustRightInd w:val="0"/>
        <w:ind w:firstLine="709"/>
        <w:rPr>
          <w:color w:val="000000"/>
          <w:sz w:val="22"/>
          <w:szCs w:val="22"/>
        </w:rPr>
      </w:pPr>
      <w:r>
        <w:rPr>
          <w:color w:val="000000"/>
          <w:sz w:val="22"/>
          <w:szCs w:val="22"/>
        </w:rPr>
        <w:t>9</w:t>
      </w:r>
      <w:r w:rsidR="006B5755" w:rsidRPr="00BE266A">
        <w:rPr>
          <w:color w:val="000000"/>
          <w:sz w:val="22"/>
          <w:szCs w:val="22"/>
        </w:rPr>
        <w:t>.2.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23FE7343" w14:textId="77777777" w:rsidR="006B5755" w:rsidRPr="00BE266A" w:rsidRDefault="0047510B" w:rsidP="006F4266">
      <w:pPr>
        <w:widowControl w:val="0"/>
        <w:ind w:firstLine="709"/>
        <w:rPr>
          <w:bCs/>
          <w:sz w:val="22"/>
          <w:szCs w:val="22"/>
        </w:rPr>
      </w:pPr>
      <w:r>
        <w:rPr>
          <w:bCs/>
          <w:sz w:val="22"/>
          <w:szCs w:val="22"/>
        </w:rPr>
        <w:t>9</w:t>
      </w:r>
      <w:r w:rsidR="006B5755" w:rsidRPr="00BE266A">
        <w:rPr>
          <w:bCs/>
          <w:sz w:val="22"/>
          <w:szCs w:val="22"/>
        </w:rPr>
        <w:t>.3.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73989A2B" w14:textId="77777777" w:rsidR="006B5755" w:rsidRPr="00BE266A" w:rsidRDefault="0047510B" w:rsidP="006F4266">
      <w:pPr>
        <w:widowControl w:val="0"/>
        <w:ind w:firstLine="709"/>
        <w:rPr>
          <w:sz w:val="22"/>
          <w:szCs w:val="22"/>
        </w:rPr>
      </w:pPr>
      <w:r>
        <w:rPr>
          <w:sz w:val="22"/>
          <w:szCs w:val="22"/>
        </w:rPr>
        <w:t>9</w:t>
      </w:r>
      <w:r w:rsidR="006B5755" w:rsidRPr="00BE266A">
        <w:rPr>
          <w:sz w:val="22"/>
          <w:szCs w:val="22"/>
        </w:rPr>
        <w:t>.4. Заказчик вправе потребовать от По</w:t>
      </w:r>
      <w:r>
        <w:rPr>
          <w:sz w:val="22"/>
          <w:szCs w:val="22"/>
        </w:rPr>
        <w:t>дрядчика</w:t>
      </w:r>
      <w:r w:rsidR="006B5755" w:rsidRPr="00BE266A">
        <w:rPr>
          <w:sz w:val="22"/>
          <w:szCs w:val="22"/>
        </w:rPr>
        <w:t xml:space="preserve"> уплату:</w:t>
      </w:r>
    </w:p>
    <w:p w14:paraId="405F52BD" w14:textId="78FF9C3B" w:rsidR="006B5755" w:rsidRPr="00BE266A" w:rsidRDefault="0047510B" w:rsidP="006F4266">
      <w:pPr>
        <w:widowControl w:val="0"/>
        <w:ind w:firstLine="709"/>
        <w:rPr>
          <w:sz w:val="22"/>
          <w:szCs w:val="22"/>
        </w:rPr>
      </w:pPr>
      <w:r>
        <w:rPr>
          <w:sz w:val="22"/>
          <w:szCs w:val="22"/>
        </w:rPr>
        <w:t>9</w:t>
      </w:r>
      <w:r w:rsidR="006B5755" w:rsidRPr="00BE266A">
        <w:rPr>
          <w:sz w:val="22"/>
          <w:szCs w:val="22"/>
        </w:rPr>
        <w:t xml:space="preserve">.5. </w:t>
      </w:r>
      <w:r w:rsidRPr="0047510B">
        <w:rPr>
          <w:sz w:val="22"/>
          <w:szCs w:val="22"/>
        </w:rPr>
        <w:t xml:space="preserve">За просрочку сдачи работ Подрядчик выплачивает пени в размере </w:t>
      </w:r>
      <w:r w:rsidR="00891413">
        <w:rPr>
          <w:sz w:val="22"/>
          <w:szCs w:val="22"/>
        </w:rPr>
        <w:t>1/365 ключевой ставки</w:t>
      </w:r>
      <w:r w:rsidRPr="0047510B">
        <w:rPr>
          <w:sz w:val="22"/>
          <w:szCs w:val="22"/>
        </w:rPr>
        <w:t xml:space="preserve"> за каждый день просрочки</w:t>
      </w:r>
      <w:r w:rsidR="001E4B85">
        <w:rPr>
          <w:sz w:val="22"/>
          <w:szCs w:val="22"/>
        </w:rPr>
        <w:t xml:space="preserve"> от суммы договора</w:t>
      </w:r>
      <w:r w:rsidRPr="0047510B">
        <w:rPr>
          <w:sz w:val="22"/>
          <w:szCs w:val="22"/>
        </w:rPr>
        <w:t>.</w:t>
      </w:r>
    </w:p>
    <w:p w14:paraId="23F604E3" w14:textId="23F7765A" w:rsidR="006B5755" w:rsidRPr="00BE266A" w:rsidRDefault="0047510B" w:rsidP="006F4266">
      <w:pPr>
        <w:widowControl w:val="0"/>
        <w:ind w:firstLine="709"/>
        <w:rPr>
          <w:sz w:val="22"/>
          <w:szCs w:val="22"/>
        </w:rPr>
      </w:pPr>
      <w:r>
        <w:rPr>
          <w:sz w:val="22"/>
          <w:szCs w:val="22"/>
        </w:rPr>
        <w:t>9</w:t>
      </w:r>
      <w:r w:rsidR="006B5755" w:rsidRPr="00BE266A">
        <w:rPr>
          <w:sz w:val="22"/>
          <w:szCs w:val="22"/>
        </w:rPr>
        <w:t>.6</w:t>
      </w:r>
      <w:r w:rsidRPr="0047510B">
        <w:t xml:space="preserve"> </w:t>
      </w:r>
      <w:r w:rsidRPr="0047510B">
        <w:rPr>
          <w:sz w:val="22"/>
          <w:szCs w:val="22"/>
        </w:rPr>
        <w:t xml:space="preserve">За просрочку оплаты выполненных работ Заказчик выплачивает пени в размере </w:t>
      </w:r>
      <w:r w:rsidR="00891413">
        <w:rPr>
          <w:sz w:val="22"/>
          <w:szCs w:val="22"/>
        </w:rPr>
        <w:t xml:space="preserve">1/365 от ключевой ставки </w:t>
      </w:r>
      <w:r w:rsidRPr="0047510B">
        <w:rPr>
          <w:sz w:val="22"/>
          <w:szCs w:val="22"/>
        </w:rPr>
        <w:t>за каждый день просрочки</w:t>
      </w:r>
      <w:r w:rsidR="001E4B85">
        <w:rPr>
          <w:sz w:val="22"/>
          <w:szCs w:val="22"/>
        </w:rPr>
        <w:t xml:space="preserve"> </w:t>
      </w:r>
      <w:r w:rsidR="00544875">
        <w:rPr>
          <w:sz w:val="22"/>
          <w:szCs w:val="22"/>
        </w:rPr>
        <w:t xml:space="preserve">от </w:t>
      </w:r>
      <w:r w:rsidR="00BD15E5">
        <w:rPr>
          <w:sz w:val="22"/>
          <w:szCs w:val="22"/>
        </w:rPr>
        <w:t>суммы задолженности</w:t>
      </w:r>
      <w:r w:rsidRPr="0047510B">
        <w:rPr>
          <w:sz w:val="22"/>
          <w:szCs w:val="22"/>
        </w:rPr>
        <w:t>.</w:t>
      </w:r>
    </w:p>
    <w:p w14:paraId="30264558" w14:textId="77777777" w:rsidR="006B5755" w:rsidRPr="00BE266A" w:rsidRDefault="0047510B" w:rsidP="006F4266">
      <w:pPr>
        <w:widowControl w:val="0"/>
        <w:ind w:firstLine="709"/>
        <w:rPr>
          <w:sz w:val="22"/>
          <w:szCs w:val="22"/>
        </w:rPr>
      </w:pPr>
      <w:r>
        <w:rPr>
          <w:sz w:val="22"/>
          <w:szCs w:val="22"/>
        </w:rPr>
        <w:t>9.7</w:t>
      </w:r>
      <w:r w:rsidR="006B5755" w:rsidRPr="00BE266A">
        <w:rPr>
          <w:sz w:val="22"/>
          <w:szCs w:val="22"/>
        </w:rPr>
        <w:t>. Уплата Поставщика пени и штрафа не освобождает его от надлежащего исполнения своих обязательств в полном объеме.</w:t>
      </w:r>
    </w:p>
    <w:p w14:paraId="473F0262" w14:textId="77777777" w:rsidR="006B5755" w:rsidRPr="00BE266A" w:rsidRDefault="0047510B" w:rsidP="006F4266">
      <w:pPr>
        <w:widowControl w:val="0"/>
        <w:ind w:firstLine="709"/>
        <w:rPr>
          <w:sz w:val="22"/>
          <w:szCs w:val="22"/>
        </w:rPr>
      </w:pPr>
      <w:r>
        <w:rPr>
          <w:sz w:val="22"/>
          <w:szCs w:val="22"/>
        </w:rPr>
        <w:t>9.8</w:t>
      </w:r>
      <w:r w:rsidR="006B5755" w:rsidRPr="00BE266A">
        <w:rPr>
          <w:sz w:val="22"/>
          <w:szCs w:val="22"/>
        </w:rPr>
        <w:t>. Стороны пришли к обоюдному соглашению о неприменении ст. 317.1 Гражданского кодекса Российской Федерации.</w:t>
      </w:r>
    </w:p>
    <w:p w14:paraId="574B3308" w14:textId="77777777" w:rsidR="006B5755" w:rsidRPr="00BE266A" w:rsidRDefault="006B5755" w:rsidP="00891413">
      <w:pPr>
        <w:widowControl w:val="0"/>
        <w:rPr>
          <w:sz w:val="22"/>
          <w:szCs w:val="22"/>
        </w:rPr>
      </w:pPr>
    </w:p>
    <w:p w14:paraId="7AF1940B" w14:textId="77777777" w:rsidR="006B5755" w:rsidRPr="00BE266A" w:rsidRDefault="006B5755" w:rsidP="00F03078">
      <w:pPr>
        <w:widowControl w:val="0"/>
        <w:ind w:firstLine="709"/>
        <w:jc w:val="center"/>
        <w:rPr>
          <w:b/>
          <w:sz w:val="22"/>
          <w:szCs w:val="22"/>
        </w:rPr>
      </w:pPr>
      <w:r w:rsidRPr="00BE266A">
        <w:rPr>
          <w:b/>
          <w:sz w:val="22"/>
          <w:szCs w:val="22"/>
        </w:rPr>
        <w:t>10. Обстоятельства непреодолимой силы</w:t>
      </w:r>
    </w:p>
    <w:p w14:paraId="20C9578B" w14:textId="77777777" w:rsidR="0047510B" w:rsidRPr="0047510B" w:rsidRDefault="0047510B" w:rsidP="00891413">
      <w:pPr>
        <w:widowControl w:val="0"/>
        <w:ind w:firstLine="709"/>
        <w:rPr>
          <w:sz w:val="22"/>
          <w:szCs w:val="22"/>
        </w:rPr>
      </w:pPr>
      <w:r>
        <w:rPr>
          <w:sz w:val="22"/>
          <w:szCs w:val="22"/>
        </w:rPr>
        <w:t>10</w:t>
      </w:r>
      <w:r w:rsidRPr="0047510B">
        <w:rPr>
          <w:sz w:val="22"/>
          <w:szCs w:val="22"/>
        </w:rPr>
        <w:t>.1.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включая, но не ограничиваясь: землетрясение, наводнение, пожар, тайфун, ураган, и другие стихийные бедствия, массовые заболевания, и действия органов государственной власти и управления, и другие обстоятельства, не зависящие от воли Сторон.</w:t>
      </w:r>
    </w:p>
    <w:p w14:paraId="6730388D" w14:textId="77777777" w:rsidR="0047510B" w:rsidRPr="0047510B" w:rsidRDefault="0047510B" w:rsidP="00891413">
      <w:pPr>
        <w:widowControl w:val="0"/>
        <w:ind w:firstLine="709"/>
        <w:rPr>
          <w:sz w:val="22"/>
          <w:szCs w:val="22"/>
        </w:rPr>
      </w:pPr>
      <w:r w:rsidRPr="0047510B">
        <w:rPr>
          <w:sz w:val="22"/>
          <w:szCs w:val="22"/>
        </w:rPr>
        <w:t xml:space="preserve"> 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14:paraId="3FF656E2" w14:textId="77777777" w:rsidR="0047510B" w:rsidRPr="0047510B" w:rsidRDefault="0047510B" w:rsidP="00891413">
      <w:pPr>
        <w:widowControl w:val="0"/>
        <w:ind w:firstLine="709"/>
        <w:rPr>
          <w:sz w:val="22"/>
          <w:szCs w:val="22"/>
        </w:rPr>
      </w:pPr>
      <w:r>
        <w:rPr>
          <w:sz w:val="22"/>
          <w:szCs w:val="22"/>
        </w:rPr>
        <w:t>10</w:t>
      </w:r>
      <w:r w:rsidRPr="0047510B">
        <w:rPr>
          <w:sz w:val="22"/>
          <w:szCs w:val="22"/>
        </w:rPr>
        <w:t xml:space="preserve">.2. При наступлении обстоятельств непреодолимой силы Сторона должна без промедления известить о них другую Сторону в любой форме (предпочтительно письменной). В извещении должны быть сообщены данные о характере обстоятельств, а также по возможности оценка их влияния на возможность исполнения обстоятельств по Договору и срок исполнения обязательств. </w:t>
      </w:r>
    </w:p>
    <w:p w14:paraId="686FF7E3" w14:textId="77777777" w:rsidR="0047510B" w:rsidRPr="0047510B" w:rsidRDefault="0047510B" w:rsidP="00891413">
      <w:pPr>
        <w:widowControl w:val="0"/>
        <w:ind w:firstLine="709"/>
        <w:rPr>
          <w:sz w:val="22"/>
          <w:szCs w:val="22"/>
        </w:rPr>
      </w:pPr>
      <w:r>
        <w:rPr>
          <w:sz w:val="22"/>
          <w:szCs w:val="22"/>
        </w:rPr>
        <w:t>10</w:t>
      </w:r>
      <w:r w:rsidRPr="0047510B">
        <w:rPr>
          <w:sz w:val="22"/>
          <w:szCs w:val="22"/>
        </w:rPr>
        <w:t>.3. По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14:paraId="2A85ACDD" w14:textId="77777777" w:rsidR="0047510B" w:rsidRPr="0047510B" w:rsidRDefault="0047510B" w:rsidP="00891413">
      <w:pPr>
        <w:widowControl w:val="0"/>
        <w:ind w:firstLine="709"/>
        <w:rPr>
          <w:sz w:val="22"/>
          <w:szCs w:val="22"/>
        </w:rPr>
      </w:pPr>
      <w:r>
        <w:rPr>
          <w:sz w:val="22"/>
          <w:szCs w:val="22"/>
        </w:rPr>
        <w:t>10</w:t>
      </w:r>
      <w:r w:rsidRPr="0047510B">
        <w:rPr>
          <w:sz w:val="22"/>
          <w:szCs w:val="22"/>
        </w:rPr>
        <w:t>.4.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о наличии форс-мажорных обстоятельств.</w:t>
      </w:r>
    </w:p>
    <w:p w14:paraId="65455540" w14:textId="77777777" w:rsidR="0047510B" w:rsidRPr="0047510B" w:rsidRDefault="0047510B" w:rsidP="00891413">
      <w:pPr>
        <w:widowControl w:val="0"/>
        <w:ind w:firstLine="709"/>
        <w:rPr>
          <w:sz w:val="22"/>
          <w:szCs w:val="22"/>
        </w:rPr>
      </w:pPr>
      <w:r>
        <w:rPr>
          <w:sz w:val="22"/>
          <w:szCs w:val="22"/>
        </w:rPr>
        <w:lastRenderedPageBreak/>
        <w:t>10</w:t>
      </w:r>
      <w:r w:rsidRPr="0047510B">
        <w:rPr>
          <w:sz w:val="22"/>
          <w:szCs w:val="22"/>
        </w:rPr>
        <w:t>.5. В случае наступления форс-мажорных обстоятельств, срок исполнения Сторонами обязательств по настоящему Договору отодвигает соразмерно времени, в течение которого действовали такие обстоятельства и их последствия.</w:t>
      </w:r>
    </w:p>
    <w:p w14:paraId="2FE47695" w14:textId="77777777" w:rsidR="006F4266" w:rsidRDefault="0047510B" w:rsidP="00891413">
      <w:pPr>
        <w:widowControl w:val="0"/>
        <w:ind w:firstLine="709"/>
        <w:rPr>
          <w:sz w:val="22"/>
          <w:szCs w:val="22"/>
        </w:rPr>
      </w:pPr>
      <w:r>
        <w:rPr>
          <w:sz w:val="22"/>
          <w:szCs w:val="22"/>
        </w:rPr>
        <w:t>10</w:t>
      </w:r>
      <w:r w:rsidRPr="0047510B">
        <w:rPr>
          <w:sz w:val="22"/>
          <w:szCs w:val="22"/>
        </w:rPr>
        <w:t>.6. Если форс-мажорные обстоятельства и их последствия продолжают действовать более 6 (шести) месяцев или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Договором и достижения соответствующей договоренности.</w:t>
      </w:r>
    </w:p>
    <w:p w14:paraId="6AA5EF0B" w14:textId="77777777" w:rsidR="0047510B" w:rsidRDefault="0047510B" w:rsidP="00891413">
      <w:pPr>
        <w:widowControl w:val="0"/>
        <w:ind w:firstLine="709"/>
        <w:rPr>
          <w:b/>
          <w:sz w:val="22"/>
          <w:szCs w:val="22"/>
        </w:rPr>
      </w:pPr>
    </w:p>
    <w:p w14:paraId="7AD06CAF" w14:textId="77777777" w:rsidR="0047510B" w:rsidRPr="0047510B" w:rsidRDefault="0047510B" w:rsidP="00F03078">
      <w:pPr>
        <w:widowControl w:val="0"/>
        <w:ind w:firstLine="709"/>
        <w:jc w:val="center"/>
        <w:rPr>
          <w:b/>
          <w:sz w:val="22"/>
          <w:szCs w:val="22"/>
        </w:rPr>
      </w:pPr>
      <w:r>
        <w:rPr>
          <w:b/>
          <w:sz w:val="22"/>
          <w:szCs w:val="22"/>
        </w:rPr>
        <w:t>11</w:t>
      </w:r>
      <w:r w:rsidRPr="0047510B">
        <w:rPr>
          <w:b/>
          <w:sz w:val="22"/>
          <w:szCs w:val="22"/>
        </w:rPr>
        <w:t>. Расторжение Договора. Отказ от исполнения Договора</w:t>
      </w:r>
    </w:p>
    <w:p w14:paraId="28E660CC" w14:textId="77777777" w:rsidR="0047510B" w:rsidRPr="0047510B" w:rsidRDefault="0047510B" w:rsidP="00891413">
      <w:pPr>
        <w:widowControl w:val="0"/>
        <w:ind w:firstLine="709"/>
        <w:rPr>
          <w:sz w:val="22"/>
          <w:szCs w:val="22"/>
        </w:rPr>
      </w:pPr>
      <w:r>
        <w:rPr>
          <w:sz w:val="22"/>
          <w:szCs w:val="22"/>
        </w:rPr>
        <w:t>11</w:t>
      </w:r>
      <w:r w:rsidRPr="0047510B">
        <w:rPr>
          <w:sz w:val="22"/>
          <w:szCs w:val="22"/>
        </w:rPr>
        <w:t>.1. Заказчик вправе в одностороннем порядке путем письменного уведомления расторгнуть Договор в следующих случаях:</w:t>
      </w:r>
    </w:p>
    <w:p w14:paraId="291C4941" w14:textId="77777777" w:rsidR="0047510B" w:rsidRPr="0047510B" w:rsidRDefault="0047510B" w:rsidP="00891413">
      <w:pPr>
        <w:widowControl w:val="0"/>
        <w:ind w:firstLine="709"/>
        <w:rPr>
          <w:sz w:val="22"/>
          <w:szCs w:val="22"/>
        </w:rPr>
      </w:pPr>
      <w:r w:rsidRPr="0047510B">
        <w:rPr>
          <w:sz w:val="22"/>
          <w:szCs w:val="22"/>
        </w:rPr>
        <w:t>- задержка Подрядчиком начала работ более чем на 10 (Десять) суток по причинам, не зависящим от Заказчика;</w:t>
      </w:r>
    </w:p>
    <w:p w14:paraId="3D32FF9B" w14:textId="1FEFFB19" w:rsidR="0047510B" w:rsidRPr="0047510B" w:rsidRDefault="0047510B" w:rsidP="00891413">
      <w:pPr>
        <w:widowControl w:val="0"/>
        <w:ind w:firstLine="709"/>
        <w:rPr>
          <w:sz w:val="22"/>
          <w:szCs w:val="22"/>
        </w:rPr>
      </w:pPr>
      <w:r w:rsidRPr="0047510B">
        <w:rPr>
          <w:sz w:val="22"/>
          <w:szCs w:val="22"/>
        </w:rPr>
        <w:t>- систематического нарушения Подрядчиком сроков выполнения работ, влекущего увеличение срока окончания работ более чем на 30 (тридцать) дней;</w:t>
      </w:r>
    </w:p>
    <w:p w14:paraId="6884B19A" w14:textId="77777777" w:rsidR="0047510B" w:rsidRPr="0047510B" w:rsidRDefault="0047510B" w:rsidP="00891413">
      <w:pPr>
        <w:widowControl w:val="0"/>
        <w:ind w:firstLine="709"/>
        <w:rPr>
          <w:sz w:val="22"/>
          <w:szCs w:val="22"/>
        </w:rPr>
      </w:pPr>
      <w:r w:rsidRPr="0047510B">
        <w:rPr>
          <w:sz w:val="22"/>
          <w:szCs w:val="22"/>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дней;</w:t>
      </w:r>
    </w:p>
    <w:p w14:paraId="581D5056" w14:textId="77777777" w:rsidR="0047510B" w:rsidRPr="0047510B" w:rsidRDefault="0047510B" w:rsidP="00891413">
      <w:pPr>
        <w:widowControl w:val="0"/>
        <w:ind w:firstLine="709"/>
        <w:rPr>
          <w:sz w:val="22"/>
          <w:szCs w:val="22"/>
        </w:rPr>
      </w:pPr>
      <w:r>
        <w:rPr>
          <w:sz w:val="22"/>
          <w:szCs w:val="22"/>
        </w:rPr>
        <w:t>11</w:t>
      </w:r>
      <w:r w:rsidRPr="0047510B">
        <w:rPr>
          <w:sz w:val="22"/>
          <w:szCs w:val="22"/>
        </w:rPr>
        <w:t>.2. Подрядчик вправе в одностороннем порядке путем письменного уведомления расторгнуть Договор в случаях:</w:t>
      </w:r>
    </w:p>
    <w:p w14:paraId="779FDD6A" w14:textId="77777777" w:rsidR="0047510B" w:rsidRPr="0047510B" w:rsidRDefault="0047510B" w:rsidP="00891413">
      <w:pPr>
        <w:widowControl w:val="0"/>
        <w:ind w:firstLine="709"/>
        <w:rPr>
          <w:sz w:val="22"/>
          <w:szCs w:val="22"/>
        </w:rPr>
      </w:pPr>
      <w:r w:rsidRPr="0047510B">
        <w:rPr>
          <w:sz w:val="22"/>
          <w:szCs w:val="22"/>
        </w:rPr>
        <w:t>-возбуждения арбитражным судом процедуры банкротства в отношении Заказчика;</w:t>
      </w:r>
    </w:p>
    <w:p w14:paraId="4AFE141B" w14:textId="77777777" w:rsidR="0047510B" w:rsidRPr="0047510B" w:rsidRDefault="0047510B" w:rsidP="00891413">
      <w:pPr>
        <w:widowControl w:val="0"/>
        <w:ind w:firstLine="709"/>
        <w:rPr>
          <w:sz w:val="22"/>
          <w:szCs w:val="22"/>
        </w:rPr>
      </w:pPr>
      <w:r w:rsidRPr="0047510B">
        <w:rPr>
          <w:sz w:val="22"/>
          <w:szCs w:val="22"/>
        </w:rPr>
        <w:t xml:space="preserve">-остановки Заказчиком выполнения работ по письменному указанию Заказчика по причинам, не зависящим от Подрядчика, на срок, превышающий 60 (шестьдесят) дней. </w:t>
      </w:r>
    </w:p>
    <w:p w14:paraId="10563F88" w14:textId="77777777" w:rsidR="0047510B" w:rsidRPr="0047510B" w:rsidRDefault="0047510B" w:rsidP="00891413">
      <w:pPr>
        <w:widowControl w:val="0"/>
        <w:ind w:firstLine="709"/>
        <w:rPr>
          <w:sz w:val="22"/>
          <w:szCs w:val="22"/>
        </w:rPr>
      </w:pPr>
      <w:r>
        <w:rPr>
          <w:sz w:val="22"/>
          <w:szCs w:val="22"/>
        </w:rPr>
        <w:t>11</w:t>
      </w:r>
      <w:r w:rsidRPr="0047510B">
        <w:rPr>
          <w:sz w:val="22"/>
          <w:szCs w:val="22"/>
        </w:rPr>
        <w:t>.3. Обе стороны вправе расторгнуть настоящий Договор по основаниям, предусмотренным действующим законодательством   РФ.</w:t>
      </w:r>
    </w:p>
    <w:p w14:paraId="57CFF136" w14:textId="77777777" w:rsidR="0047510B" w:rsidRPr="0047510B" w:rsidRDefault="0047510B" w:rsidP="00891413">
      <w:pPr>
        <w:widowControl w:val="0"/>
        <w:ind w:firstLine="709"/>
        <w:rPr>
          <w:sz w:val="22"/>
          <w:szCs w:val="22"/>
        </w:rPr>
      </w:pPr>
      <w:r>
        <w:rPr>
          <w:sz w:val="22"/>
          <w:szCs w:val="22"/>
        </w:rPr>
        <w:t>11</w:t>
      </w:r>
      <w:r w:rsidRPr="0047510B">
        <w:rPr>
          <w:sz w:val="22"/>
          <w:szCs w:val="22"/>
        </w:rPr>
        <w:t xml:space="preserve">.4. 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за исключением обязательств о конфиденциальности. </w:t>
      </w:r>
    </w:p>
    <w:p w14:paraId="5F659648" w14:textId="77777777" w:rsidR="0047510B" w:rsidRPr="0047510B" w:rsidRDefault="0047510B" w:rsidP="00891413">
      <w:pPr>
        <w:widowControl w:val="0"/>
        <w:ind w:firstLine="709"/>
        <w:rPr>
          <w:sz w:val="22"/>
          <w:szCs w:val="22"/>
        </w:rPr>
      </w:pPr>
    </w:p>
    <w:p w14:paraId="5743370D" w14:textId="77777777" w:rsidR="0047510B" w:rsidRPr="0047510B" w:rsidRDefault="0047510B" w:rsidP="00F03078">
      <w:pPr>
        <w:widowControl w:val="0"/>
        <w:ind w:firstLine="709"/>
        <w:jc w:val="center"/>
        <w:rPr>
          <w:b/>
          <w:sz w:val="22"/>
          <w:szCs w:val="22"/>
        </w:rPr>
      </w:pPr>
      <w:r>
        <w:rPr>
          <w:b/>
          <w:sz w:val="22"/>
          <w:szCs w:val="22"/>
        </w:rPr>
        <w:t>12</w:t>
      </w:r>
      <w:r w:rsidRPr="0047510B">
        <w:rPr>
          <w:b/>
          <w:sz w:val="22"/>
          <w:szCs w:val="22"/>
        </w:rPr>
        <w:t>. Порядок урегулирования споров</w:t>
      </w:r>
    </w:p>
    <w:p w14:paraId="48A3C0F8" w14:textId="77777777" w:rsidR="0047510B" w:rsidRPr="0047510B" w:rsidRDefault="0047510B" w:rsidP="00891413">
      <w:pPr>
        <w:widowControl w:val="0"/>
        <w:ind w:firstLine="709"/>
        <w:rPr>
          <w:sz w:val="22"/>
          <w:szCs w:val="22"/>
        </w:rPr>
      </w:pPr>
      <w:r>
        <w:rPr>
          <w:sz w:val="22"/>
          <w:szCs w:val="22"/>
        </w:rPr>
        <w:t>12</w:t>
      </w:r>
      <w:r w:rsidRPr="0047510B">
        <w:rPr>
          <w:sz w:val="22"/>
          <w:szCs w:val="22"/>
        </w:rPr>
        <w:t>.1. Претензионный порядок досудебного урегулирования споров, вытекающих из Договора, является для Сторон обязательным.</w:t>
      </w:r>
    </w:p>
    <w:p w14:paraId="4D2EBC5D" w14:textId="77777777" w:rsidR="0047510B" w:rsidRPr="0047510B" w:rsidRDefault="0047510B" w:rsidP="00891413">
      <w:pPr>
        <w:widowControl w:val="0"/>
        <w:ind w:firstLine="709"/>
        <w:rPr>
          <w:sz w:val="22"/>
          <w:szCs w:val="22"/>
        </w:rPr>
      </w:pPr>
      <w:r>
        <w:rPr>
          <w:sz w:val="22"/>
          <w:szCs w:val="22"/>
        </w:rPr>
        <w:t>12</w:t>
      </w:r>
      <w:r w:rsidRPr="0047510B">
        <w:rPr>
          <w:sz w:val="22"/>
          <w:szCs w:val="22"/>
        </w:rPr>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w:t>
      </w:r>
      <w:r>
        <w:rPr>
          <w:sz w:val="22"/>
          <w:szCs w:val="22"/>
        </w:rPr>
        <w:t>.</w:t>
      </w:r>
    </w:p>
    <w:p w14:paraId="14FD2690" w14:textId="77777777" w:rsidR="0047510B" w:rsidRPr="0047510B" w:rsidRDefault="0047510B" w:rsidP="00891413">
      <w:pPr>
        <w:widowControl w:val="0"/>
        <w:ind w:firstLine="709"/>
        <w:rPr>
          <w:sz w:val="22"/>
          <w:szCs w:val="22"/>
        </w:rPr>
      </w:pPr>
      <w:r>
        <w:rPr>
          <w:sz w:val="22"/>
          <w:szCs w:val="22"/>
        </w:rPr>
        <w:t>12</w:t>
      </w:r>
      <w:r w:rsidRPr="0047510B">
        <w:rPr>
          <w:sz w:val="22"/>
          <w:szCs w:val="22"/>
        </w:rPr>
        <w:t>.3.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14:paraId="4EBD0F92" w14:textId="77777777" w:rsidR="0047510B" w:rsidRPr="0047510B" w:rsidRDefault="0047510B" w:rsidP="00891413">
      <w:pPr>
        <w:widowControl w:val="0"/>
        <w:ind w:firstLine="709"/>
        <w:rPr>
          <w:sz w:val="22"/>
          <w:szCs w:val="22"/>
        </w:rPr>
      </w:pPr>
      <w:r>
        <w:rPr>
          <w:sz w:val="22"/>
          <w:szCs w:val="22"/>
        </w:rPr>
        <w:t>12</w:t>
      </w:r>
      <w:r w:rsidRPr="0047510B">
        <w:rPr>
          <w:sz w:val="22"/>
          <w:szCs w:val="22"/>
        </w:rPr>
        <w:t xml:space="preserve">.4. В случае не урегулирования споров и разногласий в претензионном порядке они передаются на рассмотрение в </w:t>
      </w:r>
      <w:r w:rsidRPr="0047510B">
        <w:rPr>
          <w:b/>
          <w:sz w:val="22"/>
          <w:szCs w:val="22"/>
        </w:rPr>
        <w:t>Арбитражный суд Республики Мордовия</w:t>
      </w:r>
      <w:r w:rsidRPr="0047510B">
        <w:rPr>
          <w:sz w:val="22"/>
          <w:szCs w:val="22"/>
        </w:rPr>
        <w:t>.</w:t>
      </w:r>
    </w:p>
    <w:p w14:paraId="460B22CA" w14:textId="77777777" w:rsidR="004F0BD4" w:rsidRDefault="004F0BD4" w:rsidP="00891413">
      <w:pPr>
        <w:widowControl w:val="0"/>
        <w:ind w:firstLine="709"/>
        <w:rPr>
          <w:b/>
          <w:sz w:val="22"/>
          <w:szCs w:val="22"/>
        </w:rPr>
      </w:pPr>
    </w:p>
    <w:p w14:paraId="3442758D" w14:textId="77777777" w:rsidR="0047510B" w:rsidRDefault="004F0BD4" w:rsidP="00F03078">
      <w:pPr>
        <w:widowControl w:val="0"/>
        <w:ind w:firstLine="709"/>
        <w:jc w:val="center"/>
        <w:rPr>
          <w:b/>
          <w:sz w:val="22"/>
          <w:szCs w:val="22"/>
        </w:rPr>
      </w:pPr>
      <w:r w:rsidRPr="004F0BD4">
        <w:rPr>
          <w:b/>
          <w:sz w:val="22"/>
          <w:szCs w:val="22"/>
        </w:rPr>
        <w:t>13. Срок действия Договора</w:t>
      </w:r>
    </w:p>
    <w:p w14:paraId="74A477B7" w14:textId="48CA34D4" w:rsidR="004F0BD4" w:rsidRPr="004F0BD4" w:rsidRDefault="004F0BD4" w:rsidP="00891413">
      <w:pPr>
        <w:widowControl w:val="0"/>
        <w:ind w:firstLine="709"/>
        <w:rPr>
          <w:sz w:val="22"/>
          <w:szCs w:val="22"/>
        </w:rPr>
      </w:pPr>
      <w:r>
        <w:rPr>
          <w:sz w:val="22"/>
          <w:szCs w:val="22"/>
        </w:rPr>
        <w:t>13</w:t>
      </w:r>
      <w:r w:rsidRPr="004F0BD4">
        <w:rPr>
          <w:sz w:val="22"/>
          <w:szCs w:val="22"/>
        </w:rPr>
        <w:t xml:space="preserve">.1. Настоящий Договор действует с момента подписания и до полного исполнения Сторонами своих обязательств, но не позднее </w:t>
      </w:r>
      <w:r w:rsidR="00891413" w:rsidRPr="00F03078">
        <w:rPr>
          <w:sz w:val="22"/>
          <w:szCs w:val="22"/>
        </w:rPr>
        <w:t>31.</w:t>
      </w:r>
      <w:r w:rsidRPr="00F03078">
        <w:rPr>
          <w:sz w:val="22"/>
          <w:szCs w:val="22"/>
        </w:rPr>
        <w:t>12.2023 г.</w:t>
      </w:r>
      <w:r w:rsidRPr="004F0BD4">
        <w:rPr>
          <w:sz w:val="22"/>
          <w:szCs w:val="22"/>
        </w:rPr>
        <w:t xml:space="preserve"> </w:t>
      </w:r>
    </w:p>
    <w:p w14:paraId="64918AFC" w14:textId="77777777" w:rsidR="004F0BD4" w:rsidRPr="004F0BD4" w:rsidRDefault="004F0BD4" w:rsidP="00891413">
      <w:pPr>
        <w:widowControl w:val="0"/>
        <w:ind w:firstLine="709"/>
        <w:rPr>
          <w:sz w:val="22"/>
          <w:szCs w:val="22"/>
        </w:rPr>
      </w:pPr>
      <w:r>
        <w:rPr>
          <w:sz w:val="22"/>
          <w:szCs w:val="22"/>
        </w:rPr>
        <w:t>13</w:t>
      </w:r>
      <w:r w:rsidRPr="004F0BD4">
        <w:rPr>
          <w:sz w:val="22"/>
          <w:szCs w:val="22"/>
        </w:rPr>
        <w:t>.2.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3E8DC7C7" w14:textId="77777777" w:rsidR="004F0BD4" w:rsidRPr="004F0BD4" w:rsidRDefault="004F0BD4" w:rsidP="00891413">
      <w:pPr>
        <w:widowControl w:val="0"/>
        <w:ind w:firstLine="709"/>
        <w:rPr>
          <w:sz w:val="22"/>
          <w:szCs w:val="22"/>
        </w:rPr>
      </w:pPr>
      <w:r>
        <w:rPr>
          <w:sz w:val="22"/>
          <w:szCs w:val="22"/>
        </w:rPr>
        <w:t>13</w:t>
      </w:r>
      <w:r w:rsidRPr="004F0BD4">
        <w:rPr>
          <w:sz w:val="22"/>
          <w:szCs w:val="22"/>
        </w:rPr>
        <w:t>.3. Права и обязанности, предусмотренные настоящим Договором, распространяются на Стороны с момента его подписания.</w:t>
      </w:r>
    </w:p>
    <w:p w14:paraId="6035FC27" w14:textId="77777777" w:rsidR="004F0BD4" w:rsidRPr="004F0BD4" w:rsidRDefault="004F0BD4" w:rsidP="00891413">
      <w:pPr>
        <w:widowControl w:val="0"/>
        <w:ind w:firstLine="709"/>
        <w:rPr>
          <w:sz w:val="22"/>
          <w:szCs w:val="22"/>
        </w:rPr>
      </w:pPr>
      <w:r>
        <w:rPr>
          <w:sz w:val="22"/>
          <w:szCs w:val="22"/>
        </w:rPr>
        <w:t>13</w:t>
      </w:r>
      <w:r w:rsidRPr="004F0BD4">
        <w:rPr>
          <w:sz w:val="22"/>
          <w:szCs w:val="22"/>
        </w:rPr>
        <w:t>.4. Настоящий Договор составлен в двух экземплярах, имеющих одинаковую юридическую силу по одному для каждой из Сторон.</w:t>
      </w:r>
    </w:p>
    <w:p w14:paraId="12173C5D" w14:textId="77777777" w:rsidR="004F0BD4" w:rsidRPr="004F0BD4" w:rsidRDefault="004F0BD4" w:rsidP="00891413">
      <w:pPr>
        <w:widowControl w:val="0"/>
        <w:ind w:firstLine="709"/>
        <w:rPr>
          <w:sz w:val="22"/>
          <w:szCs w:val="22"/>
        </w:rPr>
      </w:pPr>
    </w:p>
    <w:p w14:paraId="2073673F" w14:textId="77777777" w:rsidR="006B5755" w:rsidRPr="00BE266A" w:rsidRDefault="004F0BD4" w:rsidP="00F03078">
      <w:pPr>
        <w:widowControl w:val="0"/>
        <w:ind w:firstLine="709"/>
        <w:jc w:val="center"/>
        <w:rPr>
          <w:b/>
          <w:sz w:val="22"/>
          <w:szCs w:val="22"/>
        </w:rPr>
      </w:pPr>
      <w:r>
        <w:rPr>
          <w:b/>
          <w:sz w:val="22"/>
          <w:szCs w:val="22"/>
        </w:rPr>
        <w:t>14</w:t>
      </w:r>
      <w:r w:rsidR="006B5755" w:rsidRPr="00BE266A">
        <w:rPr>
          <w:b/>
          <w:sz w:val="22"/>
          <w:szCs w:val="22"/>
        </w:rPr>
        <w:t>. Прочие условия</w:t>
      </w:r>
    </w:p>
    <w:p w14:paraId="064C9CDA" w14:textId="77777777" w:rsidR="006B5755" w:rsidRPr="00BE266A" w:rsidRDefault="004F0BD4" w:rsidP="006F4266">
      <w:pPr>
        <w:widowControl w:val="0"/>
        <w:ind w:firstLine="709"/>
        <w:rPr>
          <w:sz w:val="22"/>
          <w:szCs w:val="22"/>
        </w:rPr>
      </w:pPr>
      <w:r>
        <w:rPr>
          <w:sz w:val="22"/>
          <w:szCs w:val="22"/>
        </w:rPr>
        <w:t>14</w:t>
      </w:r>
      <w:r w:rsidR="006B5755" w:rsidRPr="00BE266A">
        <w:rPr>
          <w:sz w:val="22"/>
          <w:szCs w:val="22"/>
        </w:rPr>
        <w:t>.1.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442A1D2E" w14:textId="77777777" w:rsidR="006B5755" w:rsidRPr="00BE266A" w:rsidRDefault="004F0BD4" w:rsidP="006F4266">
      <w:pPr>
        <w:widowControl w:val="0"/>
        <w:ind w:firstLine="709"/>
        <w:rPr>
          <w:sz w:val="22"/>
          <w:szCs w:val="22"/>
        </w:rPr>
      </w:pPr>
      <w:r>
        <w:rPr>
          <w:sz w:val="22"/>
          <w:szCs w:val="22"/>
        </w:rPr>
        <w:t>14</w:t>
      </w:r>
      <w:r w:rsidR="006B5755" w:rsidRPr="00BE266A">
        <w:rPr>
          <w:sz w:val="22"/>
          <w:szCs w:val="22"/>
        </w:rPr>
        <w:t>.2.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1EAE3A37" w14:textId="77777777" w:rsidR="006B5755" w:rsidRPr="00BE266A" w:rsidRDefault="004F0BD4" w:rsidP="006F4266">
      <w:pPr>
        <w:widowControl w:val="0"/>
        <w:ind w:firstLine="709"/>
        <w:rPr>
          <w:sz w:val="22"/>
          <w:szCs w:val="22"/>
        </w:rPr>
      </w:pPr>
      <w:r>
        <w:rPr>
          <w:sz w:val="22"/>
          <w:szCs w:val="22"/>
        </w:rPr>
        <w:t>14.3</w:t>
      </w:r>
      <w:r w:rsidR="006B5755" w:rsidRPr="00BE266A">
        <w:rPr>
          <w:sz w:val="22"/>
          <w:szCs w:val="22"/>
        </w:rPr>
        <w:t>.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1CFC14EB" w14:textId="77777777" w:rsidR="006B5755" w:rsidRPr="00BE266A" w:rsidRDefault="004F0BD4" w:rsidP="006F4266">
      <w:pPr>
        <w:widowControl w:val="0"/>
        <w:ind w:firstLine="709"/>
        <w:rPr>
          <w:sz w:val="22"/>
          <w:szCs w:val="22"/>
        </w:rPr>
      </w:pPr>
      <w:r>
        <w:rPr>
          <w:sz w:val="22"/>
          <w:szCs w:val="22"/>
        </w:rPr>
        <w:lastRenderedPageBreak/>
        <w:t>14</w:t>
      </w:r>
      <w:r w:rsidR="006B5755" w:rsidRPr="00BE266A">
        <w:rPr>
          <w:sz w:val="22"/>
          <w:szCs w:val="22"/>
        </w:rPr>
        <w:t>.</w:t>
      </w:r>
      <w:r>
        <w:rPr>
          <w:sz w:val="22"/>
          <w:szCs w:val="22"/>
        </w:rPr>
        <w:t>4</w:t>
      </w:r>
      <w:r w:rsidR="006B5755"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006B5755" w:rsidRPr="006F4266">
        <w:rPr>
          <w:b/>
          <w:sz w:val="22"/>
          <w:szCs w:val="22"/>
        </w:rPr>
        <w:t>не позднее 3 (Трех) дней</w:t>
      </w:r>
      <w:r w:rsidR="006B5755" w:rsidRPr="00BE266A">
        <w:rPr>
          <w:sz w:val="22"/>
          <w:szCs w:val="22"/>
        </w:rPr>
        <w:t xml:space="preserve"> с момента начала действий таких изменений.</w:t>
      </w:r>
    </w:p>
    <w:p w14:paraId="0DBB330C" w14:textId="77777777" w:rsidR="006B5755" w:rsidRDefault="004F0BD4" w:rsidP="006F4266">
      <w:pPr>
        <w:widowControl w:val="0"/>
        <w:ind w:firstLine="709"/>
        <w:rPr>
          <w:sz w:val="22"/>
          <w:szCs w:val="22"/>
        </w:rPr>
      </w:pPr>
      <w:r>
        <w:rPr>
          <w:sz w:val="22"/>
          <w:szCs w:val="22"/>
        </w:rPr>
        <w:t>14</w:t>
      </w:r>
      <w:r w:rsidR="006B5755" w:rsidRPr="00BE266A">
        <w:rPr>
          <w:sz w:val="22"/>
          <w:szCs w:val="22"/>
        </w:rPr>
        <w:t>.</w:t>
      </w:r>
      <w:r>
        <w:rPr>
          <w:sz w:val="22"/>
          <w:szCs w:val="22"/>
        </w:rPr>
        <w:t>5</w:t>
      </w:r>
      <w:r w:rsidR="006B5755" w:rsidRPr="00BE266A">
        <w:rPr>
          <w:sz w:val="22"/>
          <w:szCs w:val="22"/>
        </w:rPr>
        <w:t xml:space="preserve">. Во всем остальном, что не предусмотрено Договором, Стороны руководствуются </w:t>
      </w:r>
      <w:r w:rsidR="006B5755">
        <w:rPr>
          <w:sz w:val="22"/>
          <w:szCs w:val="22"/>
        </w:rPr>
        <w:t>действующим законодательством Российской Федерации</w:t>
      </w:r>
      <w:r w:rsidR="006B5755" w:rsidRPr="00BE266A">
        <w:rPr>
          <w:sz w:val="22"/>
          <w:szCs w:val="22"/>
        </w:rPr>
        <w:t>.</w:t>
      </w:r>
    </w:p>
    <w:p w14:paraId="61A20543" w14:textId="77777777" w:rsidR="006B5755" w:rsidRDefault="006B5755" w:rsidP="006B5755">
      <w:pPr>
        <w:ind w:firstLine="709"/>
        <w:rPr>
          <w:sz w:val="22"/>
          <w:szCs w:val="22"/>
        </w:rPr>
      </w:pPr>
    </w:p>
    <w:p w14:paraId="1FB0B422" w14:textId="77777777" w:rsidR="00BE318D" w:rsidRDefault="00BE318D" w:rsidP="006B5755">
      <w:pPr>
        <w:ind w:firstLine="709"/>
        <w:rPr>
          <w:sz w:val="22"/>
          <w:szCs w:val="22"/>
        </w:rPr>
      </w:pPr>
    </w:p>
    <w:p w14:paraId="58FB3931" w14:textId="77777777" w:rsidR="00B16D6B" w:rsidRDefault="004F0BD4" w:rsidP="007163D9">
      <w:pPr>
        <w:ind w:firstLine="709"/>
        <w:jc w:val="center"/>
        <w:rPr>
          <w:b/>
          <w:sz w:val="22"/>
          <w:szCs w:val="22"/>
        </w:rPr>
      </w:pPr>
      <w:r>
        <w:rPr>
          <w:b/>
          <w:sz w:val="22"/>
          <w:szCs w:val="22"/>
        </w:rPr>
        <w:t>15</w:t>
      </w:r>
      <w:r w:rsidR="007163D9" w:rsidRPr="007163D9">
        <w:rPr>
          <w:b/>
          <w:sz w:val="22"/>
          <w:szCs w:val="22"/>
        </w:rPr>
        <w:t>. Приложения</w:t>
      </w:r>
    </w:p>
    <w:p w14:paraId="38CDF986" w14:textId="77777777" w:rsidR="007163D9" w:rsidRPr="007163D9" w:rsidRDefault="004F0BD4" w:rsidP="007163D9">
      <w:pPr>
        <w:ind w:firstLine="709"/>
        <w:jc w:val="left"/>
        <w:rPr>
          <w:sz w:val="22"/>
          <w:szCs w:val="22"/>
        </w:rPr>
      </w:pPr>
      <w:r>
        <w:rPr>
          <w:sz w:val="22"/>
          <w:szCs w:val="22"/>
        </w:rPr>
        <w:t>15</w:t>
      </w:r>
      <w:r w:rsidR="007163D9">
        <w:rPr>
          <w:sz w:val="22"/>
          <w:szCs w:val="22"/>
        </w:rPr>
        <w:t>.</w:t>
      </w:r>
      <w:r w:rsidR="00622440">
        <w:rPr>
          <w:sz w:val="22"/>
          <w:szCs w:val="22"/>
        </w:rPr>
        <w:t>1</w:t>
      </w:r>
      <w:r w:rsidR="007163D9">
        <w:rPr>
          <w:sz w:val="22"/>
          <w:szCs w:val="22"/>
        </w:rPr>
        <w:t xml:space="preserve">. </w:t>
      </w:r>
      <w:r w:rsidR="002548FA">
        <w:rPr>
          <w:sz w:val="22"/>
          <w:szCs w:val="22"/>
        </w:rPr>
        <w:t>Техническое задание</w:t>
      </w:r>
    </w:p>
    <w:p w14:paraId="50EA52A9" w14:textId="77777777" w:rsidR="00B16D6B" w:rsidRPr="00BE266A" w:rsidRDefault="00B16D6B" w:rsidP="006B5755">
      <w:pPr>
        <w:ind w:firstLine="709"/>
        <w:rPr>
          <w:sz w:val="22"/>
          <w:szCs w:val="22"/>
        </w:rPr>
      </w:pPr>
    </w:p>
    <w:p w14:paraId="4871F416" w14:textId="77777777" w:rsidR="004F0BD4" w:rsidRDefault="004F0BD4" w:rsidP="006B5755">
      <w:pPr>
        <w:jc w:val="center"/>
        <w:rPr>
          <w:b/>
          <w:sz w:val="22"/>
          <w:szCs w:val="22"/>
        </w:rPr>
      </w:pPr>
      <w:bookmarkStart w:id="2" w:name="Par147"/>
      <w:bookmarkEnd w:id="2"/>
    </w:p>
    <w:p w14:paraId="56ADCFE6" w14:textId="77777777" w:rsidR="004F0BD4" w:rsidRDefault="004F0BD4" w:rsidP="006B5755">
      <w:pPr>
        <w:jc w:val="center"/>
        <w:rPr>
          <w:b/>
          <w:sz w:val="22"/>
          <w:szCs w:val="22"/>
        </w:rPr>
      </w:pPr>
    </w:p>
    <w:p w14:paraId="650D9793" w14:textId="77777777" w:rsidR="004F0BD4" w:rsidRDefault="004F0BD4" w:rsidP="006B5755">
      <w:pPr>
        <w:jc w:val="center"/>
        <w:rPr>
          <w:b/>
          <w:sz w:val="22"/>
          <w:szCs w:val="22"/>
        </w:rPr>
      </w:pPr>
    </w:p>
    <w:p w14:paraId="557CC741" w14:textId="77777777" w:rsidR="004F0BD4" w:rsidRDefault="004F0BD4" w:rsidP="006B5755">
      <w:pPr>
        <w:jc w:val="center"/>
        <w:rPr>
          <w:b/>
          <w:sz w:val="22"/>
          <w:szCs w:val="22"/>
        </w:rPr>
      </w:pPr>
    </w:p>
    <w:p w14:paraId="2EF4F530" w14:textId="77777777" w:rsidR="004F0BD4" w:rsidRDefault="004F0BD4" w:rsidP="006B5755">
      <w:pPr>
        <w:jc w:val="center"/>
        <w:rPr>
          <w:b/>
          <w:sz w:val="22"/>
          <w:szCs w:val="22"/>
        </w:rPr>
      </w:pPr>
    </w:p>
    <w:p w14:paraId="2F0FFAC3" w14:textId="77777777" w:rsidR="00F03078" w:rsidRPr="003B3AC5" w:rsidRDefault="00F03078" w:rsidP="006B5755">
      <w:pPr>
        <w:jc w:val="center"/>
        <w:rPr>
          <w:b/>
          <w:sz w:val="22"/>
          <w:szCs w:val="22"/>
        </w:rPr>
      </w:pPr>
    </w:p>
    <w:p w14:paraId="1313C596" w14:textId="77777777" w:rsidR="00F03078" w:rsidRPr="003B3AC5" w:rsidRDefault="00F03078" w:rsidP="006B5755">
      <w:pPr>
        <w:jc w:val="center"/>
        <w:rPr>
          <w:b/>
          <w:sz w:val="22"/>
          <w:szCs w:val="22"/>
        </w:rPr>
      </w:pPr>
    </w:p>
    <w:p w14:paraId="788FCE8D" w14:textId="77777777" w:rsidR="00F03078" w:rsidRPr="003B3AC5" w:rsidRDefault="00F03078" w:rsidP="006B5755">
      <w:pPr>
        <w:jc w:val="center"/>
        <w:rPr>
          <w:b/>
          <w:sz w:val="22"/>
          <w:szCs w:val="22"/>
        </w:rPr>
      </w:pPr>
    </w:p>
    <w:p w14:paraId="3FF3E6DE" w14:textId="77777777" w:rsidR="00F03078" w:rsidRPr="003B3AC5" w:rsidRDefault="00F03078" w:rsidP="006B5755">
      <w:pPr>
        <w:jc w:val="center"/>
        <w:rPr>
          <w:b/>
          <w:sz w:val="22"/>
          <w:szCs w:val="22"/>
        </w:rPr>
      </w:pPr>
    </w:p>
    <w:p w14:paraId="0AEC9EDB" w14:textId="77777777" w:rsidR="00F03078" w:rsidRPr="003B3AC5" w:rsidRDefault="00F03078" w:rsidP="006B5755">
      <w:pPr>
        <w:jc w:val="center"/>
        <w:rPr>
          <w:b/>
          <w:sz w:val="22"/>
          <w:szCs w:val="22"/>
        </w:rPr>
      </w:pPr>
    </w:p>
    <w:p w14:paraId="066EED7C" w14:textId="77777777" w:rsidR="006B5755" w:rsidRPr="00BE266A" w:rsidRDefault="006B5755" w:rsidP="006B5755">
      <w:pPr>
        <w:jc w:val="center"/>
        <w:rPr>
          <w:b/>
          <w:sz w:val="22"/>
          <w:szCs w:val="22"/>
        </w:rPr>
      </w:pPr>
      <w:r w:rsidRPr="00BE266A">
        <w:rPr>
          <w:b/>
          <w:sz w:val="22"/>
          <w:szCs w:val="22"/>
        </w:rPr>
        <w:t>1</w:t>
      </w:r>
      <w:r w:rsidR="004F0BD4">
        <w:rPr>
          <w:b/>
          <w:sz w:val="22"/>
          <w:szCs w:val="22"/>
        </w:rPr>
        <w:t>6</w:t>
      </w:r>
      <w:r w:rsidRPr="00BE266A">
        <w:rPr>
          <w:b/>
          <w:sz w:val="22"/>
          <w:szCs w:val="22"/>
        </w:rPr>
        <w:t>. Адреса и реквизиты Сторон</w:t>
      </w:r>
    </w:p>
    <w:p w14:paraId="6899669E"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14:paraId="17265ECB" w14:textId="77777777" w:rsidTr="00496735">
        <w:tc>
          <w:tcPr>
            <w:tcW w:w="5135" w:type="dxa"/>
            <w:tcBorders>
              <w:top w:val="nil"/>
              <w:left w:val="nil"/>
              <w:bottom w:val="nil"/>
              <w:right w:val="nil"/>
            </w:tcBorders>
          </w:tcPr>
          <w:p w14:paraId="60029A8E" w14:textId="77777777" w:rsidR="009305E9" w:rsidRPr="00517A0A" w:rsidRDefault="009305E9" w:rsidP="009305E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14:paraId="5EF02DA6" w14:textId="77777777" w:rsidR="009C380B" w:rsidRPr="00FB034D" w:rsidRDefault="009C380B" w:rsidP="009C380B">
            <w:pPr>
              <w:rPr>
                <w:b/>
              </w:rPr>
            </w:pPr>
            <w:r w:rsidRPr="00FB034D">
              <w:rPr>
                <w:b/>
              </w:rPr>
              <w:t>Общество с ограниченной ответственностью «Электротеплосеть»</w:t>
            </w:r>
          </w:p>
          <w:p w14:paraId="3F142101" w14:textId="77777777" w:rsidR="009C380B" w:rsidRPr="00FB034D" w:rsidRDefault="009C380B" w:rsidP="009C380B">
            <w:pPr>
              <w:rPr>
                <w:b/>
              </w:rPr>
            </w:pPr>
          </w:p>
          <w:p w14:paraId="02430C31" w14:textId="77777777" w:rsidR="009C380B" w:rsidRPr="00FB034D" w:rsidRDefault="009C380B" w:rsidP="009C380B">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61376BB2" w14:textId="77777777" w:rsidR="009C380B" w:rsidRPr="00FB034D" w:rsidRDefault="009C380B" w:rsidP="009C380B">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262B78D7" w14:textId="77777777" w:rsidR="009C380B" w:rsidRPr="00FB034D" w:rsidRDefault="009C380B" w:rsidP="009C380B">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6CC78D2B" w14:textId="77777777" w:rsidR="009C380B" w:rsidRPr="00FB034D" w:rsidRDefault="009C380B" w:rsidP="009C380B">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3E7FAC3F" w14:textId="77777777" w:rsidR="009C380B" w:rsidRPr="00FB034D" w:rsidRDefault="009C380B" w:rsidP="009C380B">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42FFD004" w14:textId="77777777" w:rsidR="009C380B" w:rsidRPr="00FB034D" w:rsidRDefault="009C380B" w:rsidP="009C380B">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6ADC0F34" w14:textId="77777777" w:rsidR="009C380B" w:rsidRPr="00FB034D" w:rsidRDefault="009C380B" w:rsidP="009C380B">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1740315C" w14:textId="77777777" w:rsidR="009C380B" w:rsidRPr="00FB034D" w:rsidRDefault="009C380B" w:rsidP="009C380B">
            <w:pPr>
              <w:widowControl w:val="0"/>
              <w:suppressLineNumbers/>
              <w:suppressAutoHyphens/>
              <w:rPr>
                <w:rFonts w:eastAsia="Calibri"/>
                <w:color w:val="000000"/>
                <w:lang w:eastAsia="zh-CN"/>
              </w:rPr>
            </w:pPr>
            <w:r w:rsidRPr="00FB034D">
              <w:rPr>
                <w:rFonts w:eastAsia="Calibri"/>
                <w:color w:val="000000"/>
                <w:lang w:eastAsia="zh-CN"/>
              </w:rPr>
              <w:t xml:space="preserve"> Мордовское отделение №8589 ПАО Сбербанк г. Саранск, </w:t>
            </w:r>
          </w:p>
          <w:p w14:paraId="14B24674" w14:textId="77777777" w:rsidR="009C380B" w:rsidRPr="00FB034D" w:rsidRDefault="009C380B" w:rsidP="009C380B">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1645942E" w14:textId="77777777" w:rsidR="009C380B" w:rsidRPr="00FB034D" w:rsidRDefault="009C380B" w:rsidP="009C380B">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0652597E" w14:textId="77777777" w:rsidR="009C380B" w:rsidRPr="00FB034D" w:rsidRDefault="009C380B" w:rsidP="009C380B">
            <w:pPr>
              <w:autoSpaceDE w:val="0"/>
              <w:autoSpaceDN w:val="0"/>
              <w:adjustRightInd w:val="0"/>
              <w:spacing w:line="276" w:lineRule="auto"/>
              <w:rPr>
                <w:lang w:eastAsia="ar-SA"/>
              </w:rPr>
            </w:pPr>
          </w:p>
          <w:p w14:paraId="203FF3C4" w14:textId="77777777" w:rsidR="009C380B" w:rsidRPr="00FB034D" w:rsidRDefault="009C380B" w:rsidP="009C380B">
            <w:pPr>
              <w:autoSpaceDE w:val="0"/>
              <w:autoSpaceDN w:val="0"/>
              <w:adjustRightInd w:val="0"/>
              <w:spacing w:line="276" w:lineRule="auto"/>
              <w:rPr>
                <w:lang w:eastAsia="ar-SA"/>
              </w:rPr>
            </w:pPr>
          </w:p>
          <w:p w14:paraId="50777A7F" w14:textId="77777777" w:rsidR="009C380B" w:rsidRPr="00FB034D" w:rsidRDefault="009C380B" w:rsidP="009C380B">
            <w:pPr>
              <w:autoSpaceDE w:val="0"/>
              <w:autoSpaceDN w:val="0"/>
              <w:adjustRightInd w:val="0"/>
              <w:spacing w:line="276" w:lineRule="auto"/>
              <w:rPr>
                <w:lang w:eastAsia="ar-SA"/>
              </w:rPr>
            </w:pPr>
            <w:r w:rsidRPr="00FB034D">
              <w:rPr>
                <w:lang w:eastAsia="ar-SA"/>
              </w:rPr>
              <w:t>Генеральный директор</w:t>
            </w:r>
          </w:p>
          <w:p w14:paraId="12A3413E" w14:textId="77777777" w:rsidR="009C380B" w:rsidRPr="00FB034D" w:rsidRDefault="009C380B" w:rsidP="009C380B">
            <w:pPr>
              <w:autoSpaceDE w:val="0"/>
              <w:autoSpaceDN w:val="0"/>
              <w:adjustRightInd w:val="0"/>
              <w:spacing w:line="276" w:lineRule="auto"/>
              <w:rPr>
                <w:lang w:eastAsia="ar-SA"/>
              </w:rPr>
            </w:pPr>
          </w:p>
          <w:p w14:paraId="1C0A989B" w14:textId="77777777" w:rsidR="009C380B" w:rsidRPr="00FB034D" w:rsidRDefault="009C380B" w:rsidP="009C380B">
            <w:pPr>
              <w:autoSpaceDE w:val="0"/>
              <w:autoSpaceDN w:val="0"/>
              <w:adjustRightInd w:val="0"/>
              <w:spacing w:line="276" w:lineRule="auto"/>
              <w:rPr>
                <w:lang w:eastAsia="ar-SA"/>
              </w:rPr>
            </w:pPr>
            <w:r w:rsidRPr="00FB034D">
              <w:rPr>
                <w:lang w:eastAsia="ar-SA"/>
              </w:rPr>
              <w:t>_________________А.А. Чиняев</w:t>
            </w:r>
          </w:p>
          <w:p w14:paraId="5D8D24CF" w14:textId="77777777" w:rsidR="006B5755" w:rsidRPr="00BE266A" w:rsidRDefault="009C380B" w:rsidP="009C380B">
            <w:pPr>
              <w:rPr>
                <w:sz w:val="22"/>
              </w:rPr>
            </w:pPr>
            <w:r w:rsidRPr="00FB034D">
              <w:rPr>
                <w:lang w:eastAsia="ar-SA"/>
              </w:rPr>
              <w:t xml:space="preserve">    МП</w:t>
            </w:r>
          </w:p>
        </w:tc>
        <w:tc>
          <w:tcPr>
            <w:tcW w:w="5070" w:type="dxa"/>
            <w:tcBorders>
              <w:top w:val="nil"/>
              <w:left w:val="nil"/>
              <w:bottom w:val="nil"/>
              <w:right w:val="nil"/>
            </w:tcBorders>
          </w:tcPr>
          <w:p w14:paraId="0ACA0360" w14:textId="77777777" w:rsidR="006B5755" w:rsidRPr="00BE266A" w:rsidRDefault="006B5755" w:rsidP="00496735">
            <w:pPr>
              <w:rPr>
                <w:b/>
                <w:sz w:val="22"/>
              </w:rPr>
            </w:pPr>
            <w:r w:rsidRPr="00BE266A">
              <w:rPr>
                <w:b/>
                <w:sz w:val="22"/>
                <w:szCs w:val="22"/>
              </w:rPr>
              <w:t>П</w:t>
            </w:r>
            <w:r w:rsidR="004F0BD4">
              <w:rPr>
                <w:b/>
                <w:sz w:val="22"/>
                <w:szCs w:val="22"/>
              </w:rPr>
              <w:t>одрядчик</w:t>
            </w:r>
          </w:p>
          <w:p w14:paraId="02F03C1E" w14:textId="77777777" w:rsidR="006B5755" w:rsidRPr="00BE266A" w:rsidRDefault="006B5755" w:rsidP="00496735">
            <w:pPr>
              <w:pStyle w:val="afc"/>
            </w:pPr>
          </w:p>
          <w:p w14:paraId="553EEDE4" w14:textId="77777777" w:rsidR="006B5755" w:rsidRPr="00BE266A" w:rsidRDefault="006B5755" w:rsidP="00496735">
            <w:pPr>
              <w:pStyle w:val="afc"/>
            </w:pPr>
          </w:p>
          <w:p w14:paraId="6A391700" w14:textId="77777777" w:rsidR="006B5755" w:rsidRPr="00BE266A" w:rsidRDefault="006B5755" w:rsidP="00496735">
            <w:pPr>
              <w:pStyle w:val="afc"/>
            </w:pPr>
          </w:p>
          <w:p w14:paraId="2B343D4F" w14:textId="77777777" w:rsidR="006B5755" w:rsidRPr="00BE266A" w:rsidRDefault="006B5755" w:rsidP="00496735">
            <w:pPr>
              <w:pStyle w:val="afc"/>
            </w:pPr>
          </w:p>
          <w:p w14:paraId="0E20BF2B" w14:textId="77777777" w:rsidR="006B5755" w:rsidRPr="00BE266A" w:rsidRDefault="006B5755" w:rsidP="00496735">
            <w:pPr>
              <w:pStyle w:val="afc"/>
            </w:pPr>
          </w:p>
          <w:p w14:paraId="19528254" w14:textId="77777777" w:rsidR="006B5755" w:rsidRPr="00BE266A" w:rsidRDefault="006B5755" w:rsidP="00496735">
            <w:pPr>
              <w:pStyle w:val="afc"/>
            </w:pPr>
          </w:p>
          <w:p w14:paraId="0D5EA2B7" w14:textId="77777777" w:rsidR="006B5755" w:rsidRPr="00BE266A" w:rsidRDefault="006B5755" w:rsidP="00496735">
            <w:pPr>
              <w:pStyle w:val="afc"/>
            </w:pPr>
          </w:p>
          <w:p w14:paraId="029503ED" w14:textId="77777777" w:rsidR="006B5755" w:rsidRPr="00BE266A" w:rsidRDefault="006B5755" w:rsidP="00496735">
            <w:pPr>
              <w:pStyle w:val="afc"/>
            </w:pPr>
          </w:p>
          <w:p w14:paraId="29C44C7A" w14:textId="77777777" w:rsidR="006B5755" w:rsidRPr="00BE266A" w:rsidRDefault="006B5755" w:rsidP="00496735">
            <w:pPr>
              <w:pStyle w:val="afc"/>
            </w:pPr>
          </w:p>
          <w:p w14:paraId="6AB6B2B2" w14:textId="77777777" w:rsidR="006B5755" w:rsidRPr="00BE266A" w:rsidRDefault="006B5755" w:rsidP="00496735">
            <w:pPr>
              <w:pStyle w:val="afc"/>
            </w:pPr>
          </w:p>
          <w:p w14:paraId="7DF2475A" w14:textId="77777777" w:rsidR="006B5755" w:rsidRPr="00BE266A" w:rsidRDefault="006B5755" w:rsidP="00496735">
            <w:pPr>
              <w:pStyle w:val="afc"/>
            </w:pPr>
          </w:p>
          <w:p w14:paraId="52A84F17" w14:textId="77777777" w:rsidR="006B5755" w:rsidRDefault="006B5755" w:rsidP="00496735">
            <w:pPr>
              <w:pStyle w:val="afc"/>
            </w:pPr>
          </w:p>
          <w:p w14:paraId="1DEF07E3" w14:textId="77777777" w:rsidR="008D0B3B" w:rsidRDefault="008D0B3B" w:rsidP="00496735">
            <w:pPr>
              <w:pStyle w:val="afc"/>
            </w:pPr>
          </w:p>
          <w:p w14:paraId="760E63D5" w14:textId="77777777" w:rsidR="008D0B3B" w:rsidRDefault="008D0B3B" w:rsidP="00496735">
            <w:pPr>
              <w:pStyle w:val="afc"/>
            </w:pPr>
          </w:p>
          <w:p w14:paraId="2118D073" w14:textId="77777777" w:rsidR="008D0B3B" w:rsidRDefault="008D0B3B" w:rsidP="00496735">
            <w:pPr>
              <w:pStyle w:val="afc"/>
            </w:pPr>
          </w:p>
          <w:p w14:paraId="50019F2C" w14:textId="77777777" w:rsidR="008D0B3B" w:rsidRDefault="008D0B3B" w:rsidP="00496735">
            <w:pPr>
              <w:pStyle w:val="afc"/>
            </w:pPr>
          </w:p>
          <w:p w14:paraId="69443B31" w14:textId="77777777" w:rsidR="008D0B3B" w:rsidRDefault="008D0B3B" w:rsidP="00496735">
            <w:pPr>
              <w:pStyle w:val="afc"/>
            </w:pPr>
          </w:p>
          <w:p w14:paraId="799FA954" w14:textId="77777777" w:rsidR="008D0B3B" w:rsidRDefault="008D0B3B" w:rsidP="00496735">
            <w:pPr>
              <w:pStyle w:val="afc"/>
            </w:pPr>
          </w:p>
          <w:p w14:paraId="7D2FF63F" w14:textId="77777777" w:rsidR="008D0B3B" w:rsidRDefault="008D0B3B" w:rsidP="00496735">
            <w:pPr>
              <w:pStyle w:val="afc"/>
            </w:pPr>
          </w:p>
          <w:p w14:paraId="3406BD1B" w14:textId="77777777" w:rsidR="008D0B3B" w:rsidRDefault="008D0B3B" w:rsidP="00496735">
            <w:pPr>
              <w:pStyle w:val="afc"/>
            </w:pPr>
          </w:p>
          <w:p w14:paraId="01919625" w14:textId="77777777" w:rsidR="008D0B3B" w:rsidRDefault="008D0B3B" w:rsidP="00496735">
            <w:pPr>
              <w:pStyle w:val="afc"/>
            </w:pPr>
          </w:p>
          <w:p w14:paraId="4939BB0B" w14:textId="77777777" w:rsidR="008D0B3B" w:rsidRDefault="008D0B3B" w:rsidP="00496735">
            <w:pPr>
              <w:pStyle w:val="afc"/>
            </w:pPr>
          </w:p>
          <w:p w14:paraId="46C97847" w14:textId="77777777" w:rsidR="006B5755" w:rsidRPr="00BE266A" w:rsidRDefault="006B5755" w:rsidP="00496735">
            <w:pPr>
              <w:rPr>
                <w:sz w:val="22"/>
              </w:rPr>
            </w:pPr>
          </w:p>
          <w:p w14:paraId="3A181495" w14:textId="77777777" w:rsidR="004F0BD4" w:rsidRDefault="004F0BD4" w:rsidP="00496735">
            <w:pPr>
              <w:rPr>
                <w:sz w:val="22"/>
                <w:szCs w:val="22"/>
              </w:rPr>
            </w:pPr>
          </w:p>
          <w:p w14:paraId="48DA7B55" w14:textId="77777777" w:rsidR="006B5755" w:rsidRPr="00BE266A" w:rsidRDefault="006B5755" w:rsidP="00496735">
            <w:pPr>
              <w:rPr>
                <w:sz w:val="22"/>
              </w:rPr>
            </w:pPr>
            <w:r w:rsidRPr="00BE266A">
              <w:rPr>
                <w:sz w:val="22"/>
                <w:szCs w:val="22"/>
              </w:rPr>
              <w:t>_____________________</w:t>
            </w:r>
          </w:p>
          <w:p w14:paraId="00BA589B" w14:textId="77777777" w:rsidR="006B5755" w:rsidRPr="00BE266A" w:rsidRDefault="006B5755" w:rsidP="00496735">
            <w:pPr>
              <w:rPr>
                <w:sz w:val="22"/>
              </w:rPr>
            </w:pPr>
            <w:r w:rsidRPr="00BE266A">
              <w:rPr>
                <w:sz w:val="22"/>
                <w:szCs w:val="22"/>
              </w:rPr>
              <w:t>М.П.</w:t>
            </w:r>
          </w:p>
          <w:p w14:paraId="07E5D4EE" w14:textId="77777777" w:rsidR="006B5755" w:rsidRPr="00BE266A" w:rsidRDefault="006B5755" w:rsidP="00496735">
            <w:pPr>
              <w:rPr>
                <w:sz w:val="22"/>
              </w:rPr>
            </w:pPr>
          </w:p>
        </w:tc>
      </w:tr>
    </w:tbl>
    <w:p w14:paraId="69294234" w14:textId="77777777" w:rsidR="00F03078" w:rsidRDefault="00F03078" w:rsidP="00F03078">
      <w:pPr>
        <w:shd w:val="clear" w:color="auto" w:fill="FFFFFF"/>
        <w:autoSpaceDE w:val="0"/>
        <w:autoSpaceDN w:val="0"/>
        <w:adjustRightInd w:val="0"/>
        <w:jc w:val="right"/>
        <w:rPr>
          <w:b/>
          <w:sz w:val="22"/>
          <w:szCs w:val="22"/>
          <w:lang w:val="en-US"/>
        </w:rPr>
      </w:pPr>
    </w:p>
    <w:p w14:paraId="6EDDC265" w14:textId="77777777" w:rsidR="00F03078" w:rsidRDefault="00F03078" w:rsidP="00F03078">
      <w:pPr>
        <w:shd w:val="clear" w:color="auto" w:fill="FFFFFF"/>
        <w:autoSpaceDE w:val="0"/>
        <w:autoSpaceDN w:val="0"/>
        <w:adjustRightInd w:val="0"/>
        <w:jc w:val="right"/>
        <w:rPr>
          <w:b/>
          <w:sz w:val="22"/>
          <w:szCs w:val="22"/>
          <w:lang w:val="en-US"/>
        </w:rPr>
      </w:pPr>
    </w:p>
    <w:p w14:paraId="4C77970D" w14:textId="77777777" w:rsidR="00F03078" w:rsidRDefault="00F03078" w:rsidP="00F03078">
      <w:pPr>
        <w:shd w:val="clear" w:color="auto" w:fill="FFFFFF"/>
        <w:autoSpaceDE w:val="0"/>
        <w:autoSpaceDN w:val="0"/>
        <w:adjustRightInd w:val="0"/>
        <w:jc w:val="right"/>
        <w:rPr>
          <w:b/>
          <w:sz w:val="22"/>
          <w:szCs w:val="22"/>
          <w:lang w:val="en-US"/>
        </w:rPr>
      </w:pPr>
    </w:p>
    <w:p w14:paraId="22EA9907" w14:textId="77777777" w:rsidR="00F03078" w:rsidRDefault="00F03078" w:rsidP="00F03078">
      <w:pPr>
        <w:shd w:val="clear" w:color="auto" w:fill="FFFFFF"/>
        <w:autoSpaceDE w:val="0"/>
        <w:autoSpaceDN w:val="0"/>
        <w:adjustRightInd w:val="0"/>
        <w:jc w:val="right"/>
        <w:rPr>
          <w:b/>
          <w:sz w:val="22"/>
          <w:szCs w:val="22"/>
          <w:lang w:val="en-US"/>
        </w:rPr>
      </w:pPr>
    </w:p>
    <w:p w14:paraId="1CFD6A13" w14:textId="77777777" w:rsidR="00F03078" w:rsidRDefault="00F03078" w:rsidP="00F03078">
      <w:pPr>
        <w:shd w:val="clear" w:color="auto" w:fill="FFFFFF"/>
        <w:autoSpaceDE w:val="0"/>
        <w:autoSpaceDN w:val="0"/>
        <w:adjustRightInd w:val="0"/>
        <w:jc w:val="right"/>
        <w:rPr>
          <w:b/>
          <w:sz w:val="22"/>
          <w:szCs w:val="22"/>
          <w:lang w:val="en-US"/>
        </w:rPr>
      </w:pPr>
    </w:p>
    <w:p w14:paraId="40DB2E26" w14:textId="77777777" w:rsidR="00F03078" w:rsidRDefault="00F03078" w:rsidP="00F03078">
      <w:pPr>
        <w:shd w:val="clear" w:color="auto" w:fill="FFFFFF"/>
        <w:autoSpaceDE w:val="0"/>
        <w:autoSpaceDN w:val="0"/>
        <w:adjustRightInd w:val="0"/>
        <w:jc w:val="right"/>
        <w:rPr>
          <w:b/>
          <w:sz w:val="22"/>
          <w:szCs w:val="22"/>
          <w:lang w:val="en-US"/>
        </w:rPr>
      </w:pPr>
    </w:p>
    <w:p w14:paraId="33863A14" w14:textId="77777777" w:rsidR="00F03078" w:rsidRDefault="00F03078" w:rsidP="00F03078">
      <w:pPr>
        <w:shd w:val="clear" w:color="auto" w:fill="FFFFFF"/>
        <w:autoSpaceDE w:val="0"/>
        <w:autoSpaceDN w:val="0"/>
        <w:adjustRightInd w:val="0"/>
        <w:jc w:val="right"/>
        <w:rPr>
          <w:b/>
          <w:sz w:val="22"/>
          <w:szCs w:val="22"/>
          <w:lang w:val="en-US"/>
        </w:rPr>
      </w:pPr>
    </w:p>
    <w:p w14:paraId="3F6ED5AD" w14:textId="77777777" w:rsidR="00F03078" w:rsidRDefault="00F03078" w:rsidP="00F03078">
      <w:pPr>
        <w:shd w:val="clear" w:color="auto" w:fill="FFFFFF"/>
        <w:autoSpaceDE w:val="0"/>
        <w:autoSpaceDN w:val="0"/>
        <w:adjustRightInd w:val="0"/>
        <w:jc w:val="right"/>
        <w:rPr>
          <w:b/>
          <w:sz w:val="22"/>
          <w:szCs w:val="22"/>
          <w:lang w:val="en-US"/>
        </w:rPr>
      </w:pPr>
    </w:p>
    <w:p w14:paraId="1A082178" w14:textId="77777777" w:rsidR="00F03078" w:rsidRDefault="00F03078" w:rsidP="00F03078">
      <w:pPr>
        <w:shd w:val="clear" w:color="auto" w:fill="FFFFFF"/>
        <w:autoSpaceDE w:val="0"/>
        <w:autoSpaceDN w:val="0"/>
        <w:adjustRightInd w:val="0"/>
        <w:jc w:val="right"/>
        <w:rPr>
          <w:b/>
          <w:sz w:val="22"/>
          <w:szCs w:val="22"/>
          <w:lang w:val="en-US"/>
        </w:rPr>
      </w:pPr>
    </w:p>
    <w:p w14:paraId="44F8C758" w14:textId="77777777" w:rsidR="00F03078" w:rsidRDefault="00F03078" w:rsidP="00F03078">
      <w:pPr>
        <w:shd w:val="clear" w:color="auto" w:fill="FFFFFF"/>
        <w:autoSpaceDE w:val="0"/>
        <w:autoSpaceDN w:val="0"/>
        <w:adjustRightInd w:val="0"/>
        <w:jc w:val="right"/>
        <w:rPr>
          <w:b/>
          <w:sz w:val="22"/>
          <w:szCs w:val="22"/>
          <w:lang w:val="en-US"/>
        </w:rPr>
      </w:pPr>
    </w:p>
    <w:p w14:paraId="17045124" w14:textId="77777777" w:rsidR="00F03078" w:rsidRDefault="00F03078" w:rsidP="00F03078">
      <w:pPr>
        <w:shd w:val="clear" w:color="auto" w:fill="FFFFFF"/>
        <w:autoSpaceDE w:val="0"/>
        <w:autoSpaceDN w:val="0"/>
        <w:adjustRightInd w:val="0"/>
        <w:jc w:val="right"/>
        <w:rPr>
          <w:b/>
          <w:sz w:val="22"/>
          <w:szCs w:val="22"/>
          <w:lang w:val="en-US"/>
        </w:rPr>
      </w:pPr>
    </w:p>
    <w:p w14:paraId="05817F0E" w14:textId="4AC07A4A" w:rsidR="006B5755" w:rsidRPr="0046114E" w:rsidRDefault="00F03078" w:rsidP="00F03078">
      <w:pPr>
        <w:shd w:val="clear" w:color="auto" w:fill="FFFFFF"/>
        <w:autoSpaceDE w:val="0"/>
        <w:autoSpaceDN w:val="0"/>
        <w:adjustRightInd w:val="0"/>
        <w:jc w:val="right"/>
        <w:rPr>
          <w:b/>
          <w:sz w:val="22"/>
          <w:szCs w:val="22"/>
        </w:rPr>
      </w:pPr>
      <w:r>
        <w:rPr>
          <w:b/>
          <w:sz w:val="22"/>
          <w:szCs w:val="22"/>
        </w:rPr>
        <w:t xml:space="preserve">                                                                                                                                         </w:t>
      </w:r>
      <w:r w:rsidR="006B5755" w:rsidRPr="0046114E">
        <w:rPr>
          <w:b/>
          <w:sz w:val="22"/>
          <w:szCs w:val="22"/>
        </w:rPr>
        <w:t>Приложение №</w:t>
      </w:r>
      <w:r w:rsidR="00622440">
        <w:rPr>
          <w:b/>
          <w:sz w:val="22"/>
          <w:szCs w:val="22"/>
        </w:rPr>
        <w:t>1</w:t>
      </w:r>
    </w:p>
    <w:p w14:paraId="53F3FB06" w14:textId="10599331" w:rsidR="006B5755" w:rsidRPr="0046114E" w:rsidRDefault="00891413" w:rsidP="006B5755">
      <w:pPr>
        <w:shd w:val="clear" w:color="auto" w:fill="FFFFFF"/>
        <w:autoSpaceDE w:val="0"/>
        <w:autoSpaceDN w:val="0"/>
        <w:adjustRightInd w:val="0"/>
        <w:jc w:val="right"/>
        <w:rPr>
          <w:sz w:val="22"/>
          <w:szCs w:val="22"/>
        </w:rPr>
      </w:pPr>
      <w:r>
        <w:rPr>
          <w:sz w:val="22"/>
          <w:szCs w:val="22"/>
        </w:rPr>
        <w:t xml:space="preserve">   </w:t>
      </w:r>
      <w:r w:rsidR="006B5755" w:rsidRPr="0046114E">
        <w:rPr>
          <w:sz w:val="22"/>
          <w:szCs w:val="22"/>
        </w:rPr>
        <w:t xml:space="preserve">  к Договору № ________________________</w:t>
      </w:r>
    </w:p>
    <w:p w14:paraId="51F20532" w14:textId="77777777" w:rsidR="006B5755"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4A21BD">
        <w:rPr>
          <w:sz w:val="22"/>
          <w:szCs w:val="22"/>
        </w:rPr>
        <w:t>3</w:t>
      </w:r>
      <w:r w:rsidRPr="0046114E">
        <w:rPr>
          <w:sz w:val="22"/>
          <w:szCs w:val="22"/>
        </w:rPr>
        <w:t xml:space="preserve"> года</w:t>
      </w:r>
    </w:p>
    <w:p w14:paraId="4CBE3E35" w14:textId="77777777" w:rsidR="004F0BD4" w:rsidRPr="007A14EB" w:rsidRDefault="004F0BD4" w:rsidP="004F0BD4">
      <w:pPr>
        <w:spacing w:line="276" w:lineRule="auto"/>
        <w:rPr>
          <w:rFonts w:eastAsia="Calibri"/>
          <w:b/>
          <w:sz w:val="22"/>
          <w:szCs w:val="22"/>
          <w:lang w:eastAsia="en-US"/>
        </w:rPr>
      </w:pPr>
    </w:p>
    <w:tbl>
      <w:tblPr>
        <w:tblW w:w="10534" w:type="dxa"/>
        <w:tblInd w:w="93" w:type="dxa"/>
        <w:tblLook w:val="04A0" w:firstRow="1" w:lastRow="0" w:firstColumn="1" w:lastColumn="0" w:noHBand="0" w:noVBand="1"/>
      </w:tblPr>
      <w:tblGrid>
        <w:gridCol w:w="846"/>
        <w:gridCol w:w="4294"/>
        <w:gridCol w:w="1720"/>
        <w:gridCol w:w="1191"/>
        <w:gridCol w:w="2483"/>
      </w:tblGrid>
      <w:tr w:rsidR="004F0BD4" w:rsidRPr="00891413" w14:paraId="7FFE8AB7" w14:textId="77777777" w:rsidTr="00BD15E5">
        <w:trPr>
          <w:trHeight w:val="284"/>
        </w:trPr>
        <w:tc>
          <w:tcPr>
            <w:tcW w:w="105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5870" w14:textId="2A4EFD87" w:rsidR="004F0BD4" w:rsidRPr="00891413" w:rsidRDefault="004F0BD4" w:rsidP="00D74581">
            <w:pPr>
              <w:jc w:val="center"/>
              <w:rPr>
                <w:b/>
                <w:bCs/>
                <w:color w:val="000000"/>
                <w:sz w:val="22"/>
                <w:szCs w:val="22"/>
              </w:rPr>
            </w:pPr>
            <w:r w:rsidRPr="00891413">
              <w:rPr>
                <w:b/>
                <w:bCs/>
                <w:color w:val="000000"/>
                <w:sz w:val="22"/>
                <w:szCs w:val="22"/>
              </w:rPr>
              <w:t xml:space="preserve">ТЕХНИЧЕСКОЕ ЗАДАНИЕ: на </w:t>
            </w:r>
            <w:r w:rsidR="00891413" w:rsidRPr="00891413">
              <w:rPr>
                <w:b/>
                <w:bCs/>
                <w:color w:val="000000"/>
                <w:sz w:val="22"/>
                <w:szCs w:val="22"/>
              </w:rPr>
              <w:t>выполнение</w:t>
            </w:r>
            <w:r w:rsidRPr="00891413">
              <w:rPr>
                <w:b/>
                <w:bCs/>
                <w:color w:val="000000"/>
                <w:sz w:val="22"/>
                <w:szCs w:val="22"/>
              </w:rPr>
              <w:t xml:space="preserve"> работ по </w:t>
            </w:r>
            <w:r w:rsidR="000443DD">
              <w:rPr>
                <w:b/>
                <w:bCs/>
                <w:color w:val="000000"/>
                <w:sz w:val="22"/>
                <w:szCs w:val="22"/>
              </w:rPr>
              <w:t xml:space="preserve">текущему </w:t>
            </w:r>
            <w:r w:rsidRPr="00891413">
              <w:rPr>
                <w:b/>
                <w:bCs/>
                <w:color w:val="000000"/>
                <w:sz w:val="22"/>
                <w:szCs w:val="22"/>
              </w:rPr>
              <w:t>ремонту</w:t>
            </w:r>
            <w:r w:rsidR="00891413" w:rsidRPr="00891413">
              <w:rPr>
                <w:b/>
                <w:bCs/>
                <w:color w:val="000000"/>
                <w:sz w:val="22"/>
                <w:szCs w:val="22"/>
              </w:rPr>
              <w:t xml:space="preserve"> участка воздушной линии</w:t>
            </w:r>
            <w:r w:rsidRPr="00891413">
              <w:rPr>
                <w:b/>
                <w:bCs/>
                <w:color w:val="000000"/>
                <w:sz w:val="22"/>
                <w:szCs w:val="22"/>
              </w:rPr>
              <w:t xml:space="preserve"> ЛЭП-0,4кВ от ТП 10/0,4кВ №ТС0912 </w:t>
            </w:r>
            <w:r w:rsidR="00891413" w:rsidRPr="00891413">
              <w:rPr>
                <w:b/>
                <w:bCs/>
                <w:color w:val="000000"/>
                <w:sz w:val="22"/>
                <w:szCs w:val="22"/>
              </w:rPr>
              <w:t>р</w:t>
            </w:r>
            <w:r w:rsidRPr="00891413">
              <w:rPr>
                <w:b/>
                <w:bCs/>
                <w:color w:val="000000"/>
                <w:sz w:val="22"/>
                <w:szCs w:val="22"/>
              </w:rPr>
              <w:t>п.Умет</w:t>
            </w:r>
            <w:r w:rsidR="00891413" w:rsidRPr="00891413">
              <w:rPr>
                <w:b/>
                <w:bCs/>
                <w:color w:val="000000"/>
                <w:sz w:val="22"/>
                <w:szCs w:val="22"/>
              </w:rPr>
              <w:t>,</w:t>
            </w:r>
            <w:r w:rsidRPr="00891413">
              <w:rPr>
                <w:b/>
                <w:bCs/>
                <w:color w:val="000000"/>
                <w:sz w:val="22"/>
                <w:szCs w:val="22"/>
              </w:rPr>
              <w:t xml:space="preserve"> ул.Новая</w:t>
            </w:r>
          </w:p>
        </w:tc>
      </w:tr>
      <w:tr w:rsidR="004F0BD4" w:rsidRPr="00891413" w14:paraId="387D3FB0" w14:textId="77777777" w:rsidTr="00BD15E5">
        <w:trPr>
          <w:trHeight w:val="23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1C7A00" w14:textId="77777777" w:rsidR="004F0BD4" w:rsidRPr="00891413" w:rsidRDefault="004F0BD4" w:rsidP="00585A41">
            <w:pPr>
              <w:jc w:val="center"/>
              <w:rPr>
                <w:bCs/>
                <w:color w:val="000000"/>
                <w:sz w:val="22"/>
                <w:szCs w:val="22"/>
              </w:rPr>
            </w:pPr>
            <w:r w:rsidRPr="00891413">
              <w:rPr>
                <w:bCs/>
                <w:color w:val="000000"/>
                <w:sz w:val="22"/>
                <w:szCs w:val="22"/>
              </w:rPr>
              <w:t>№</w:t>
            </w:r>
          </w:p>
          <w:p w14:paraId="56814504" w14:textId="77777777" w:rsidR="004F0BD4" w:rsidRPr="00891413" w:rsidRDefault="004F0BD4" w:rsidP="00585A41">
            <w:pPr>
              <w:jc w:val="center"/>
              <w:rPr>
                <w:bCs/>
                <w:color w:val="000000"/>
                <w:sz w:val="22"/>
                <w:szCs w:val="22"/>
              </w:rPr>
            </w:pPr>
            <w:r w:rsidRPr="00891413">
              <w:rPr>
                <w:bCs/>
                <w:color w:val="000000"/>
                <w:sz w:val="22"/>
                <w:szCs w:val="22"/>
              </w:rPr>
              <w:t>п/п</w:t>
            </w:r>
          </w:p>
        </w:tc>
        <w:tc>
          <w:tcPr>
            <w:tcW w:w="4294" w:type="dxa"/>
            <w:tcBorders>
              <w:top w:val="nil"/>
              <w:left w:val="nil"/>
              <w:bottom w:val="single" w:sz="4" w:space="0" w:color="auto"/>
              <w:right w:val="single" w:sz="4" w:space="0" w:color="auto"/>
            </w:tcBorders>
            <w:shd w:val="clear" w:color="auto" w:fill="auto"/>
            <w:vAlign w:val="center"/>
            <w:hideMark/>
          </w:tcPr>
          <w:p w14:paraId="38417D53" w14:textId="77777777" w:rsidR="004F0BD4" w:rsidRPr="00891413" w:rsidRDefault="004F0BD4" w:rsidP="00585A41">
            <w:pPr>
              <w:jc w:val="center"/>
              <w:rPr>
                <w:bCs/>
                <w:color w:val="000000"/>
                <w:sz w:val="22"/>
                <w:szCs w:val="22"/>
              </w:rPr>
            </w:pPr>
            <w:r w:rsidRPr="00891413">
              <w:rPr>
                <w:bCs/>
                <w:color w:val="000000"/>
                <w:sz w:val="22"/>
                <w:szCs w:val="22"/>
              </w:rPr>
              <w:t>Наименование товара, работ, услуг</w:t>
            </w:r>
          </w:p>
        </w:tc>
        <w:tc>
          <w:tcPr>
            <w:tcW w:w="1720" w:type="dxa"/>
            <w:tcBorders>
              <w:top w:val="nil"/>
              <w:left w:val="nil"/>
              <w:bottom w:val="single" w:sz="4" w:space="0" w:color="auto"/>
              <w:right w:val="single" w:sz="4" w:space="0" w:color="auto"/>
            </w:tcBorders>
            <w:shd w:val="clear" w:color="auto" w:fill="auto"/>
            <w:vAlign w:val="center"/>
            <w:hideMark/>
          </w:tcPr>
          <w:p w14:paraId="4371AEF2" w14:textId="77777777" w:rsidR="004F0BD4" w:rsidRPr="00891413" w:rsidRDefault="004F0BD4" w:rsidP="00585A41">
            <w:pPr>
              <w:jc w:val="center"/>
              <w:rPr>
                <w:bCs/>
                <w:color w:val="000000"/>
                <w:sz w:val="22"/>
                <w:szCs w:val="22"/>
              </w:rPr>
            </w:pPr>
            <w:r w:rsidRPr="00891413">
              <w:rPr>
                <w:bCs/>
                <w:color w:val="000000"/>
                <w:sz w:val="22"/>
                <w:szCs w:val="22"/>
              </w:rPr>
              <w:t xml:space="preserve">Ед. изм. </w:t>
            </w:r>
          </w:p>
        </w:tc>
        <w:tc>
          <w:tcPr>
            <w:tcW w:w="1191" w:type="dxa"/>
            <w:tcBorders>
              <w:top w:val="nil"/>
              <w:left w:val="nil"/>
              <w:bottom w:val="single" w:sz="4" w:space="0" w:color="auto"/>
              <w:right w:val="single" w:sz="4" w:space="0" w:color="auto"/>
            </w:tcBorders>
            <w:shd w:val="clear" w:color="auto" w:fill="auto"/>
            <w:vAlign w:val="center"/>
            <w:hideMark/>
          </w:tcPr>
          <w:p w14:paraId="7B5152ED" w14:textId="77777777" w:rsidR="004F0BD4" w:rsidRPr="00891413" w:rsidRDefault="004F0BD4" w:rsidP="00585A41">
            <w:pPr>
              <w:jc w:val="center"/>
              <w:rPr>
                <w:bCs/>
                <w:color w:val="000000"/>
                <w:sz w:val="22"/>
                <w:szCs w:val="22"/>
              </w:rPr>
            </w:pPr>
            <w:r w:rsidRPr="00891413">
              <w:rPr>
                <w:bCs/>
                <w:color w:val="000000"/>
                <w:sz w:val="22"/>
                <w:szCs w:val="22"/>
              </w:rPr>
              <w:t>Кол-во</w:t>
            </w:r>
          </w:p>
        </w:tc>
        <w:tc>
          <w:tcPr>
            <w:tcW w:w="2483" w:type="dxa"/>
            <w:tcBorders>
              <w:top w:val="nil"/>
              <w:left w:val="nil"/>
              <w:bottom w:val="single" w:sz="4" w:space="0" w:color="auto"/>
              <w:right w:val="single" w:sz="4" w:space="0" w:color="auto"/>
            </w:tcBorders>
            <w:shd w:val="clear" w:color="auto" w:fill="auto"/>
            <w:vAlign w:val="center"/>
            <w:hideMark/>
          </w:tcPr>
          <w:p w14:paraId="79E74634" w14:textId="77777777" w:rsidR="004F0BD4" w:rsidRPr="00891413" w:rsidRDefault="004F0BD4" w:rsidP="00585A41">
            <w:pPr>
              <w:jc w:val="center"/>
              <w:rPr>
                <w:bCs/>
                <w:color w:val="000000"/>
                <w:sz w:val="22"/>
                <w:szCs w:val="22"/>
              </w:rPr>
            </w:pPr>
            <w:r w:rsidRPr="00891413">
              <w:rPr>
                <w:bCs/>
                <w:color w:val="000000"/>
                <w:sz w:val="22"/>
                <w:szCs w:val="22"/>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4F0BD4" w:rsidRPr="00891413" w14:paraId="4F716C16" w14:textId="77777777" w:rsidTr="00BD15E5">
        <w:trPr>
          <w:trHeight w:val="1188"/>
        </w:trPr>
        <w:tc>
          <w:tcPr>
            <w:tcW w:w="1053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011416" w14:textId="77777777" w:rsidR="004F0BD4" w:rsidRPr="00891413" w:rsidRDefault="004F0BD4" w:rsidP="00585A41">
            <w:pPr>
              <w:shd w:val="clear" w:color="auto" w:fill="FFFFFF"/>
              <w:jc w:val="left"/>
              <w:rPr>
                <w:color w:val="000000"/>
                <w:sz w:val="22"/>
                <w:szCs w:val="22"/>
                <w:u w:val="single"/>
              </w:rPr>
            </w:pPr>
            <w:r w:rsidRPr="00891413">
              <w:rPr>
                <w:color w:val="000000"/>
                <w:sz w:val="22"/>
                <w:szCs w:val="22"/>
                <w:u w:val="single"/>
              </w:rPr>
              <w:t>Общие требования к производству работ:</w:t>
            </w:r>
          </w:p>
          <w:p w14:paraId="1C6C5EF8" w14:textId="77777777" w:rsidR="004F0BD4" w:rsidRPr="00891413" w:rsidRDefault="004F0BD4" w:rsidP="00585A41">
            <w:pPr>
              <w:shd w:val="clear" w:color="auto" w:fill="FFFFFF"/>
              <w:rPr>
                <w:sz w:val="22"/>
                <w:szCs w:val="22"/>
              </w:rPr>
            </w:pPr>
            <w:r w:rsidRPr="00891413">
              <w:rPr>
                <w:sz w:val="22"/>
                <w:szCs w:val="22"/>
              </w:rPr>
              <w:t>1. Работы должны быть выполнены с соблюдение правил охраны труда и пожарной безопасности.</w:t>
            </w:r>
          </w:p>
          <w:p w14:paraId="048414CF" w14:textId="77777777" w:rsidR="004F0BD4" w:rsidRPr="00891413" w:rsidRDefault="004F0BD4" w:rsidP="00585A41">
            <w:pPr>
              <w:rPr>
                <w:color w:val="000000"/>
                <w:sz w:val="22"/>
                <w:szCs w:val="22"/>
              </w:rPr>
            </w:pPr>
            <w:r w:rsidRPr="00891413">
              <w:rPr>
                <w:sz w:val="22"/>
                <w:szCs w:val="22"/>
              </w:rPr>
              <w:t>2. Установку опор и подвес провода осуществлять согласно типовой документации Арх. ЛЭП98.08 «</w:t>
            </w:r>
            <w:r w:rsidRPr="00891413">
              <w:rPr>
                <w:color w:val="000000"/>
                <w:sz w:val="22"/>
                <w:szCs w:val="22"/>
              </w:rPr>
              <w:t>Одноцепные железобетонные опоры ВЛ 0,4 кВ с самонесущими изолированными проводами».</w:t>
            </w:r>
          </w:p>
          <w:p w14:paraId="5A1EEBF7" w14:textId="57708109" w:rsidR="004F0BD4" w:rsidRDefault="004F0BD4" w:rsidP="00585A41">
            <w:pPr>
              <w:rPr>
                <w:color w:val="000000"/>
                <w:sz w:val="22"/>
                <w:szCs w:val="22"/>
              </w:rPr>
            </w:pPr>
            <w:r w:rsidRPr="00891413">
              <w:rPr>
                <w:color w:val="000000"/>
                <w:sz w:val="22"/>
                <w:szCs w:val="22"/>
              </w:rPr>
              <w:t xml:space="preserve">3.  Заземление опор 0,38 кВ выполнить согласно типовой документации «Заземляющие устройства опор воздушных линий электропередачи напряжением 0,38-35 кВ». Серия 3.407-150 </w:t>
            </w:r>
          </w:p>
          <w:p w14:paraId="10FFD40E" w14:textId="47C8123C" w:rsidR="00D74581" w:rsidRDefault="00D74581" w:rsidP="00D74581">
            <w:pPr>
              <w:widowControl w:val="0"/>
              <w:tabs>
                <w:tab w:val="num" w:pos="567"/>
                <w:tab w:val="left" w:pos="1134"/>
                <w:tab w:val="left" w:pos="1843"/>
              </w:tabs>
              <w:autoSpaceDE w:val="0"/>
              <w:autoSpaceDN w:val="0"/>
              <w:adjustRightInd w:val="0"/>
              <w:rPr>
                <w:sz w:val="22"/>
                <w:szCs w:val="22"/>
              </w:rPr>
            </w:pPr>
            <w:r>
              <w:rPr>
                <w:color w:val="000000"/>
                <w:sz w:val="22"/>
                <w:szCs w:val="22"/>
              </w:rPr>
              <w:t xml:space="preserve">4. </w:t>
            </w:r>
            <w:r>
              <w:rPr>
                <w:sz w:val="22"/>
                <w:szCs w:val="22"/>
              </w:rPr>
              <w:t>Работы считаются выполненными после подписания Акта о приемке выполненных работ по форме №КС-2 обеими Сторонами</w:t>
            </w:r>
            <w:r w:rsidR="00BD15E5">
              <w:rPr>
                <w:sz w:val="22"/>
                <w:szCs w:val="22"/>
              </w:rPr>
              <w:t xml:space="preserve"> </w:t>
            </w:r>
            <w:r w:rsidR="00BD15E5">
              <w:rPr>
                <w:rFonts w:eastAsia="Calibri"/>
                <w:sz w:val="22"/>
                <w:szCs w:val="22"/>
                <w:lang w:eastAsia="en-US"/>
              </w:rPr>
              <w:t>(унифицированная форма, утвержденная постановлением Госкомстата №100 от 11.11.1999 г.)</w:t>
            </w:r>
            <w:r>
              <w:rPr>
                <w:sz w:val="22"/>
                <w:szCs w:val="22"/>
              </w:rPr>
              <w:t>, в составе Акта выполненных работ предусмотреть отдельные разделы с итоговой суммой по каждому разделу:</w:t>
            </w:r>
          </w:p>
          <w:p w14:paraId="4176E3D2" w14:textId="77777777" w:rsidR="00D74581" w:rsidRDefault="00D74581" w:rsidP="00D74581">
            <w:pPr>
              <w:widowControl w:val="0"/>
              <w:tabs>
                <w:tab w:val="num" w:pos="567"/>
                <w:tab w:val="left" w:pos="1134"/>
                <w:tab w:val="left" w:pos="1843"/>
              </w:tabs>
              <w:autoSpaceDE w:val="0"/>
              <w:autoSpaceDN w:val="0"/>
              <w:adjustRightInd w:val="0"/>
              <w:ind w:firstLine="709"/>
              <w:rPr>
                <w:sz w:val="22"/>
                <w:szCs w:val="22"/>
              </w:rPr>
            </w:pPr>
            <w:r>
              <w:rPr>
                <w:sz w:val="22"/>
                <w:szCs w:val="22"/>
              </w:rPr>
              <w:t xml:space="preserve"> -работы по установке опор;</w:t>
            </w:r>
          </w:p>
          <w:p w14:paraId="090EB4C0" w14:textId="77777777" w:rsidR="00D74581" w:rsidRDefault="00D74581" w:rsidP="00D74581">
            <w:pPr>
              <w:widowControl w:val="0"/>
              <w:tabs>
                <w:tab w:val="num" w:pos="567"/>
                <w:tab w:val="left" w:pos="1134"/>
                <w:tab w:val="left" w:pos="1843"/>
              </w:tabs>
              <w:autoSpaceDE w:val="0"/>
              <w:autoSpaceDN w:val="0"/>
              <w:adjustRightInd w:val="0"/>
              <w:ind w:firstLine="709"/>
              <w:rPr>
                <w:sz w:val="22"/>
                <w:szCs w:val="22"/>
              </w:rPr>
            </w:pPr>
            <w:r>
              <w:rPr>
                <w:sz w:val="22"/>
                <w:szCs w:val="22"/>
              </w:rPr>
              <w:t xml:space="preserve"> -работы по подвеске провода.</w:t>
            </w:r>
          </w:p>
          <w:p w14:paraId="32EEDBB5" w14:textId="106F72B8" w:rsidR="00D74581" w:rsidRPr="00891413" w:rsidRDefault="00D74581" w:rsidP="00585A41">
            <w:pPr>
              <w:rPr>
                <w:color w:val="000000"/>
                <w:sz w:val="22"/>
                <w:szCs w:val="22"/>
              </w:rPr>
            </w:pPr>
          </w:p>
          <w:p w14:paraId="6F4F475B" w14:textId="77777777" w:rsidR="004F0BD4" w:rsidRPr="00891413" w:rsidRDefault="004F0BD4" w:rsidP="00585A41">
            <w:pPr>
              <w:shd w:val="clear" w:color="auto" w:fill="FFFFFF"/>
              <w:rPr>
                <w:sz w:val="22"/>
                <w:szCs w:val="22"/>
                <w:u w:val="single"/>
              </w:rPr>
            </w:pPr>
          </w:p>
        </w:tc>
      </w:tr>
      <w:tr w:rsidR="004F0BD4" w:rsidRPr="00891413" w14:paraId="09545765" w14:textId="77777777" w:rsidTr="00BD15E5">
        <w:trPr>
          <w:trHeight w:val="592"/>
        </w:trPr>
        <w:tc>
          <w:tcPr>
            <w:tcW w:w="1053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D4C75E9" w14:textId="77777777" w:rsidR="004F0BD4" w:rsidRPr="00891413" w:rsidRDefault="004F0BD4" w:rsidP="00585A41">
            <w:pPr>
              <w:jc w:val="center"/>
              <w:rPr>
                <w:color w:val="000000"/>
                <w:sz w:val="22"/>
                <w:szCs w:val="22"/>
              </w:rPr>
            </w:pPr>
            <w:r w:rsidRPr="00891413">
              <w:rPr>
                <w:color w:val="000000"/>
                <w:sz w:val="22"/>
                <w:szCs w:val="22"/>
              </w:rPr>
              <w:t xml:space="preserve">Ведомость объемов работ </w:t>
            </w:r>
          </w:p>
        </w:tc>
      </w:tr>
      <w:tr w:rsidR="004F0BD4" w:rsidRPr="00891413" w14:paraId="5F4DF645" w14:textId="77777777" w:rsidTr="00BD15E5">
        <w:trPr>
          <w:trHeight w:val="713"/>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978D0" w14:textId="1A3B2970" w:rsidR="004F0BD4" w:rsidRPr="00891413" w:rsidRDefault="00BD15E5" w:rsidP="00585A41">
            <w:pPr>
              <w:jc w:val="center"/>
              <w:rPr>
                <w:color w:val="000000"/>
                <w:sz w:val="22"/>
                <w:szCs w:val="22"/>
              </w:rPr>
            </w:pPr>
            <w:r>
              <w:rPr>
                <w:color w:val="000000"/>
                <w:sz w:val="22"/>
                <w:szCs w:val="22"/>
              </w:rPr>
              <w:t>5</w:t>
            </w:r>
          </w:p>
        </w:tc>
        <w:tc>
          <w:tcPr>
            <w:tcW w:w="4294" w:type="dxa"/>
            <w:tcBorders>
              <w:top w:val="single" w:sz="4" w:space="0" w:color="auto"/>
              <w:left w:val="nil"/>
              <w:bottom w:val="single" w:sz="4" w:space="0" w:color="auto"/>
              <w:right w:val="single" w:sz="4" w:space="0" w:color="auto"/>
            </w:tcBorders>
            <w:shd w:val="clear" w:color="000000" w:fill="FFFFFF"/>
            <w:vAlign w:val="center"/>
          </w:tcPr>
          <w:p w14:paraId="178C831B" w14:textId="77777777" w:rsidR="004F0BD4" w:rsidRPr="00891413" w:rsidRDefault="004F0BD4" w:rsidP="00585A41">
            <w:pPr>
              <w:rPr>
                <w:color w:val="000000"/>
                <w:sz w:val="22"/>
                <w:szCs w:val="22"/>
              </w:rPr>
            </w:pPr>
            <w:r w:rsidRPr="00891413">
              <w:rPr>
                <w:color w:val="000000"/>
                <w:sz w:val="22"/>
                <w:szCs w:val="22"/>
              </w:rPr>
              <w:t>Строительная длина ВЛИ 0,4 кВ</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14:paraId="048E577D" w14:textId="77777777" w:rsidR="004F0BD4" w:rsidRPr="00891413" w:rsidRDefault="004F0BD4" w:rsidP="00585A41">
            <w:pPr>
              <w:rPr>
                <w:color w:val="000000"/>
                <w:sz w:val="22"/>
                <w:szCs w:val="22"/>
              </w:rPr>
            </w:pPr>
            <w:r w:rsidRPr="00891413">
              <w:rPr>
                <w:color w:val="000000"/>
                <w:sz w:val="22"/>
                <w:szCs w:val="22"/>
              </w:rPr>
              <w:t>м</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63BEFE1F" w14:textId="77777777" w:rsidR="004F0BD4" w:rsidRPr="00891413" w:rsidRDefault="004F0BD4" w:rsidP="00585A41">
            <w:pPr>
              <w:rPr>
                <w:color w:val="000000"/>
                <w:sz w:val="22"/>
                <w:szCs w:val="22"/>
              </w:rPr>
            </w:pPr>
            <w:r w:rsidRPr="00891413">
              <w:rPr>
                <w:color w:val="000000"/>
                <w:sz w:val="22"/>
                <w:szCs w:val="22"/>
              </w:rPr>
              <w:t>1360</w:t>
            </w:r>
          </w:p>
        </w:tc>
        <w:tc>
          <w:tcPr>
            <w:tcW w:w="2483" w:type="dxa"/>
            <w:tcBorders>
              <w:top w:val="single" w:sz="4" w:space="0" w:color="auto"/>
              <w:left w:val="nil"/>
              <w:bottom w:val="single" w:sz="4" w:space="0" w:color="auto"/>
              <w:right w:val="single" w:sz="4" w:space="0" w:color="auto"/>
            </w:tcBorders>
            <w:shd w:val="clear" w:color="000000" w:fill="FFFFFF"/>
            <w:vAlign w:val="center"/>
          </w:tcPr>
          <w:p w14:paraId="3127CF71" w14:textId="31F39E25" w:rsidR="004F0BD4" w:rsidRPr="00891413" w:rsidRDefault="004F0BD4" w:rsidP="00585A41">
            <w:pPr>
              <w:jc w:val="center"/>
              <w:rPr>
                <w:color w:val="000000"/>
                <w:sz w:val="22"/>
                <w:szCs w:val="22"/>
              </w:rPr>
            </w:pPr>
          </w:p>
        </w:tc>
      </w:tr>
      <w:tr w:rsidR="004F0BD4" w:rsidRPr="00891413" w14:paraId="557995ED" w14:textId="77777777" w:rsidTr="00BD15E5">
        <w:trPr>
          <w:trHeight w:val="54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CED9533" w14:textId="2A4467E2" w:rsidR="004F0BD4" w:rsidRPr="00891413" w:rsidRDefault="00BD15E5" w:rsidP="00585A41">
            <w:pPr>
              <w:jc w:val="center"/>
              <w:rPr>
                <w:color w:val="000000"/>
                <w:sz w:val="22"/>
                <w:szCs w:val="22"/>
              </w:rPr>
            </w:pPr>
            <w:r>
              <w:rPr>
                <w:color w:val="000000"/>
                <w:sz w:val="22"/>
                <w:szCs w:val="22"/>
              </w:rPr>
              <w:t>5.1.</w:t>
            </w:r>
          </w:p>
        </w:tc>
        <w:tc>
          <w:tcPr>
            <w:tcW w:w="4294" w:type="dxa"/>
            <w:tcBorders>
              <w:top w:val="single" w:sz="4" w:space="0" w:color="auto"/>
              <w:left w:val="nil"/>
              <w:bottom w:val="single" w:sz="4" w:space="0" w:color="auto"/>
              <w:right w:val="single" w:sz="4" w:space="0" w:color="auto"/>
            </w:tcBorders>
            <w:shd w:val="clear" w:color="000000" w:fill="FFFFFF"/>
            <w:vAlign w:val="center"/>
          </w:tcPr>
          <w:p w14:paraId="5181A117" w14:textId="77777777" w:rsidR="004F0BD4" w:rsidRPr="00891413" w:rsidRDefault="004F0BD4" w:rsidP="00585A41">
            <w:pPr>
              <w:rPr>
                <w:color w:val="000000"/>
                <w:sz w:val="22"/>
                <w:szCs w:val="22"/>
              </w:rPr>
            </w:pPr>
            <w:r w:rsidRPr="00891413">
              <w:rPr>
                <w:color w:val="000000"/>
                <w:sz w:val="22"/>
                <w:szCs w:val="22"/>
              </w:rPr>
              <w:t>Установка анкерной опоры типа А-11</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14:paraId="750DC7D8" w14:textId="77777777" w:rsidR="004F0BD4" w:rsidRPr="00891413" w:rsidRDefault="004F0BD4" w:rsidP="00585A41">
            <w:pPr>
              <w:rPr>
                <w:color w:val="000000"/>
                <w:sz w:val="22"/>
                <w:szCs w:val="22"/>
              </w:rPr>
            </w:pPr>
            <w:r w:rsidRPr="00891413">
              <w:rPr>
                <w:color w:val="000000"/>
                <w:sz w:val="22"/>
                <w:szCs w:val="22"/>
              </w:rPr>
              <w:t xml:space="preserve">шт </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2CB8972A" w14:textId="77777777" w:rsidR="004F0BD4" w:rsidRPr="00891413" w:rsidRDefault="004F0BD4" w:rsidP="00585A41">
            <w:pPr>
              <w:rPr>
                <w:color w:val="000000"/>
                <w:sz w:val="22"/>
                <w:szCs w:val="22"/>
              </w:rPr>
            </w:pPr>
            <w:r w:rsidRPr="00891413">
              <w:rPr>
                <w:color w:val="000000"/>
                <w:sz w:val="22"/>
                <w:szCs w:val="22"/>
              </w:rPr>
              <w:t>1</w:t>
            </w:r>
          </w:p>
        </w:tc>
        <w:tc>
          <w:tcPr>
            <w:tcW w:w="2483" w:type="dxa"/>
            <w:tcBorders>
              <w:top w:val="single" w:sz="4" w:space="0" w:color="auto"/>
              <w:left w:val="nil"/>
              <w:bottom w:val="single" w:sz="4" w:space="0" w:color="auto"/>
              <w:right w:val="single" w:sz="4" w:space="0" w:color="auto"/>
            </w:tcBorders>
            <w:shd w:val="clear" w:color="000000" w:fill="FFFFFF"/>
          </w:tcPr>
          <w:p w14:paraId="408BFD1A" w14:textId="3360FC9C" w:rsidR="004F0BD4" w:rsidRPr="00891413" w:rsidRDefault="004F0BD4" w:rsidP="000443DD">
            <w:pPr>
              <w:jc w:val="center"/>
              <w:rPr>
                <w:color w:val="000000"/>
                <w:sz w:val="22"/>
                <w:szCs w:val="22"/>
              </w:rPr>
            </w:pPr>
            <w:r w:rsidRPr="00891413">
              <w:rPr>
                <w:color w:val="000000"/>
                <w:sz w:val="22"/>
                <w:szCs w:val="22"/>
              </w:rPr>
              <w:t>Одноцепные железобетонные опоры ВЛ 0,4 кВ с самонесущими изолированными проводами Арх № ЛЭП 98.08</w:t>
            </w:r>
          </w:p>
        </w:tc>
      </w:tr>
      <w:tr w:rsidR="004F0BD4" w:rsidRPr="00891413" w14:paraId="2C80E189" w14:textId="77777777" w:rsidTr="00BD15E5">
        <w:trPr>
          <w:trHeight w:val="40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7989E1" w14:textId="4076771E" w:rsidR="004F0BD4" w:rsidRPr="00891413" w:rsidRDefault="00BD15E5" w:rsidP="00585A41">
            <w:pPr>
              <w:jc w:val="center"/>
              <w:rPr>
                <w:color w:val="000000"/>
                <w:sz w:val="22"/>
                <w:szCs w:val="22"/>
              </w:rPr>
            </w:pPr>
            <w:r>
              <w:rPr>
                <w:color w:val="000000"/>
                <w:sz w:val="22"/>
                <w:szCs w:val="22"/>
              </w:rPr>
              <w:t>5.2.</w:t>
            </w:r>
          </w:p>
        </w:tc>
        <w:tc>
          <w:tcPr>
            <w:tcW w:w="4294" w:type="dxa"/>
            <w:tcBorders>
              <w:top w:val="nil"/>
              <w:left w:val="nil"/>
              <w:bottom w:val="single" w:sz="4" w:space="0" w:color="auto"/>
              <w:right w:val="single" w:sz="4" w:space="0" w:color="auto"/>
            </w:tcBorders>
            <w:shd w:val="clear" w:color="000000" w:fill="FFFFFF"/>
            <w:vAlign w:val="center"/>
          </w:tcPr>
          <w:p w14:paraId="35AB3BFB" w14:textId="77777777" w:rsidR="004F0BD4" w:rsidRPr="00891413" w:rsidRDefault="004F0BD4" w:rsidP="00585A41">
            <w:pPr>
              <w:rPr>
                <w:color w:val="000000"/>
                <w:sz w:val="22"/>
                <w:szCs w:val="22"/>
              </w:rPr>
            </w:pPr>
            <w:r w:rsidRPr="00891413">
              <w:rPr>
                <w:color w:val="000000"/>
                <w:sz w:val="22"/>
                <w:szCs w:val="22"/>
              </w:rPr>
              <w:t>Установка анкерной опоры типа УА-11</w:t>
            </w:r>
          </w:p>
        </w:tc>
        <w:tc>
          <w:tcPr>
            <w:tcW w:w="1720" w:type="dxa"/>
            <w:tcBorders>
              <w:top w:val="nil"/>
              <w:left w:val="nil"/>
              <w:bottom w:val="single" w:sz="4" w:space="0" w:color="auto"/>
              <w:right w:val="single" w:sz="4" w:space="0" w:color="auto"/>
            </w:tcBorders>
            <w:shd w:val="clear" w:color="000000" w:fill="FFFFFF"/>
            <w:noWrap/>
            <w:vAlign w:val="center"/>
          </w:tcPr>
          <w:p w14:paraId="0528CB5A" w14:textId="77777777" w:rsidR="004F0BD4" w:rsidRPr="00891413" w:rsidRDefault="004F0BD4" w:rsidP="00585A41">
            <w:pPr>
              <w:rPr>
                <w:color w:val="000000"/>
                <w:sz w:val="22"/>
                <w:szCs w:val="22"/>
              </w:rPr>
            </w:pPr>
            <w:r w:rsidRPr="00891413">
              <w:rPr>
                <w:color w:val="000000"/>
                <w:sz w:val="22"/>
                <w:szCs w:val="22"/>
              </w:rPr>
              <w:t>шт</w:t>
            </w:r>
          </w:p>
        </w:tc>
        <w:tc>
          <w:tcPr>
            <w:tcW w:w="1191" w:type="dxa"/>
            <w:tcBorders>
              <w:top w:val="nil"/>
              <w:left w:val="nil"/>
              <w:bottom w:val="single" w:sz="4" w:space="0" w:color="auto"/>
              <w:right w:val="single" w:sz="4" w:space="0" w:color="auto"/>
            </w:tcBorders>
            <w:shd w:val="clear" w:color="000000" w:fill="FFFFFF"/>
            <w:vAlign w:val="center"/>
          </w:tcPr>
          <w:p w14:paraId="090DF3E5" w14:textId="77777777" w:rsidR="004F0BD4" w:rsidRPr="00891413" w:rsidRDefault="004F0BD4" w:rsidP="00585A41">
            <w:pPr>
              <w:rPr>
                <w:color w:val="000000"/>
                <w:sz w:val="22"/>
                <w:szCs w:val="22"/>
              </w:rPr>
            </w:pPr>
            <w:r w:rsidRPr="00891413">
              <w:rPr>
                <w:color w:val="000000"/>
                <w:sz w:val="22"/>
                <w:szCs w:val="22"/>
              </w:rPr>
              <w:t>3</w:t>
            </w:r>
          </w:p>
        </w:tc>
        <w:tc>
          <w:tcPr>
            <w:tcW w:w="2483" w:type="dxa"/>
            <w:tcBorders>
              <w:top w:val="nil"/>
              <w:left w:val="nil"/>
              <w:bottom w:val="single" w:sz="4" w:space="0" w:color="auto"/>
              <w:right w:val="single" w:sz="4" w:space="0" w:color="auto"/>
            </w:tcBorders>
            <w:shd w:val="clear" w:color="000000" w:fill="FFFFFF"/>
          </w:tcPr>
          <w:p w14:paraId="77525481" w14:textId="77777777" w:rsidR="004F0BD4" w:rsidRPr="00891413" w:rsidRDefault="004F0BD4" w:rsidP="000443DD">
            <w:pPr>
              <w:jc w:val="center"/>
              <w:rPr>
                <w:sz w:val="22"/>
                <w:szCs w:val="22"/>
              </w:rPr>
            </w:pPr>
            <w:r w:rsidRPr="00891413">
              <w:rPr>
                <w:color w:val="000000"/>
                <w:sz w:val="22"/>
                <w:szCs w:val="22"/>
              </w:rPr>
              <w:t>Одноцепные железобетонные опоры ВЛ 0,4 кВ с самонесущими изолированными проводами Арх № ЛЭП 98.08</w:t>
            </w:r>
          </w:p>
        </w:tc>
      </w:tr>
      <w:tr w:rsidR="004F0BD4" w:rsidRPr="00891413" w14:paraId="5AC3DC6F" w14:textId="77777777" w:rsidTr="00BD15E5">
        <w:trPr>
          <w:trHeight w:val="41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759043B" w14:textId="64118046" w:rsidR="004F0BD4" w:rsidRPr="00891413" w:rsidRDefault="00BD15E5" w:rsidP="00585A41">
            <w:pPr>
              <w:jc w:val="center"/>
              <w:rPr>
                <w:color w:val="000000"/>
                <w:sz w:val="22"/>
                <w:szCs w:val="22"/>
              </w:rPr>
            </w:pPr>
            <w:r>
              <w:rPr>
                <w:color w:val="000000"/>
                <w:sz w:val="22"/>
                <w:szCs w:val="22"/>
              </w:rPr>
              <w:t>5.3.</w:t>
            </w:r>
          </w:p>
        </w:tc>
        <w:tc>
          <w:tcPr>
            <w:tcW w:w="4294" w:type="dxa"/>
            <w:tcBorders>
              <w:top w:val="nil"/>
              <w:left w:val="nil"/>
              <w:bottom w:val="single" w:sz="4" w:space="0" w:color="auto"/>
              <w:right w:val="single" w:sz="4" w:space="0" w:color="auto"/>
            </w:tcBorders>
            <w:shd w:val="clear" w:color="000000" w:fill="FFFFFF"/>
            <w:vAlign w:val="center"/>
          </w:tcPr>
          <w:p w14:paraId="5D0445DD" w14:textId="77777777" w:rsidR="004F0BD4" w:rsidRPr="00891413" w:rsidRDefault="004F0BD4" w:rsidP="00585A41">
            <w:pPr>
              <w:rPr>
                <w:color w:val="000000"/>
                <w:sz w:val="22"/>
                <w:szCs w:val="22"/>
              </w:rPr>
            </w:pPr>
            <w:r w:rsidRPr="00891413">
              <w:rPr>
                <w:color w:val="000000"/>
                <w:sz w:val="22"/>
                <w:szCs w:val="22"/>
              </w:rPr>
              <w:t>Установка анкерной опоры типа АО-11</w:t>
            </w:r>
          </w:p>
        </w:tc>
        <w:tc>
          <w:tcPr>
            <w:tcW w:w="1720" w:type="dxa"/>
            <w:tcBorders>
              <w:top w:val="nil"/>
              <w:left w:val="nil"/>
              <w:bottom w:val="single" w:sz="4" w:space="0" w:color="auto"/>
              <w:right w:val="single" w:sz="4" w:space="0" w:color="auto"/>
            </w:tcBorders>
            <w:shd w:val="clear" w:color="000000" w:fill="FFFFFF"/>
            <w:noWrap/>
            <w:vAlign w:val="center"/>
          </w:tcPr>
          <w:p w14:paraId="07F927D9" w14:textId="77777777" w:rsidR="004F0BD4" w:rsidRPr="00891413" w:rsidRDefault="004F0BD4" w:rsidP="00585A41">
            <w:pPr>
              <w:rPr>
                <w:color w:val="000000"/>
                <w:sz w:val="22"/>
                <w:szCs w:val="22"/>
              </w:rPr>
            </w:pPr>
            <w:r w:rsidRPr="00891413">
              <w:rPr>
                <w:color w:val="000000"/>
                <w:sz w:val="22"/>
                <w:szCs w:val="22"/>
              </w:rPr>
              <w:t>шт</w:t>
            </w:r>
          </w:p>
        </w:tc>
        <w:tc>
          <w:tcPr>
            <w:tcW w:w="1191" w:type="dxa"/>
            <w:tcBorders>
              <w:top w:val="nil"/>
              <w:left w:val="nil"/>
              <w:bottom w:val="single" w:sz="4" w:space="0" w:color="auto"/>
              <w:right w:val="single" w:sz="4" w:space="0" w:color="auto"/>
            </w:tcBorders>
            <w:shd w:val="clear" w:color="000000" w:fill="FFFFFF"/>
            <w:vAlign w:val="center"/>
          </w:tcPr>
          <w:p w14:paraId="7C7A6D45" w14:textId="77777777" w:rsidR="004F0BD4" w:rsidRPr="00891413" w:rsidRDefault="004F0BD4" w:rsidP="00585A41">
            <w:pPr>
              <w:rPr>
                <w:color w:val="000000"/>
                <w:sz w:val="22"/>
                <w:szCs w:val="22"/>
              </w:rPr>
            </w:pPr>
            <w:r w:rsidRPr="00891413">
              <w:rPr>
                <w:color w:val="000000"/>
                <w:sz w:val="22"/>
                <w:szCs w:val="22"/>
              </w:rPr>
              <w:t>2</w:t>
            </w:r>
          </w:p>
        </w:tc>
        <w:tc>
          <w:tcPr>
            <w:tcW w:w="2483" w:type="dxa"/>
            <w:tcBorders>
              <w:top w:val="nil"/>
              <w:left w:val="nil"/>
              <w:bottom w:val="single" w:sz="4" w:space="0" w:color="auto"/>
              <w:right w:val="single" w:sz="4" w:space="0" w:color="auto"/>
            </w:tcBorders>
            <w:shd w:val="clear" w:color="000000" w:fill="FFFFFF"/>
          </w:tcPr>
          <w:p w14:paraId="7FBEEE2B" w14:textId="77777777" w:rsidR="004F0BD4" w:rsidRPr="00891413" w:rsidRDefault="004F0BD4" w:rsidP="000443DD">
            <w:pPr>
              <w:jc w:val="center"/>
              <w:rPr>
                <w:color w:val="000000"/>
                <w:sz w:val="22"/>
                <w:szCs w:val="22"/>
              </w:rPr>
            </w:pPr>
            <w:r w:rsidRPr="00891413">
              <w:rPr>
                <w:color w:val="000000"/>
                <w:sz w:val="22"/>
                <w:szCs w:val="22"/>
              </w:rPr>
              <w:t xml:space="preserve">Одноцепные железобетонные опоры ВЛ 0,4 кВ с самонесущими </w:t>
            </w:r>
            <w:r w:rsidRPr="00891413">
              <w:rPr>
                <w:color w:val="000000"/>
                <w:sz w:val="22"/>
                <w:szCs w:val="22"/>
              </w:rPr>
              <w:lastRenderedPageBreak/>
              <w:t>изолированными проводами Арх № ЛЭП 98.08</w:t>
            </w:r>
          </w:p>
        </w:tc>
      </w:tr>
      <w:tr w:rsidR="004F0BD4" w:rsidRPr="00891413" w14:paraId="7E034747" w14:textId="77777777" w:rsidTr="00BD15E5">
        <w:trPr>
          <w:trHeight w:val="403"/>
        </w:trPr>
        <w:tc>
          <w:tcPr>
            <w:tcW w:w="846" w:type="dxa"/>
            <w:tcBorders>
              <w:top w:val="nil"/>
              <w:left w:val="single" w:sz="4" w:space="0" w:color="auto"/>
              <w:bottom w:val="single" w:sz="4" w:space="0" w:color="auto"/>
              <w:right w:val="single" w:sz="4" w:space="0" w:color="auto"/>
            </w:tcBorders>
            <w:shd w:val="clear" w:color="000000" w:fill="FFFFFF"/>
            <w:vAlign w:val="center"/>
          </w:tcPr>
          <w:p w14:paraId="26EC6F0F" w14:textId="22FFB504" w:rsidR="004F0BD4" w:rsidRPr="00891413" w:rsidRDefault="00BD15E5" w:rsidP="00585A41">
            <w:pPr>
              <w:jc w:val="center"/>
              <w:rPr>
                <w:color w:val="000000"/>
                <w:sz w:val="22"/>
                <w:szCs w:val="22"/>
              </w:rPr>
            </w:pPr>
            <w:r>
              <w:rPr>
                <w:color w:val="000000"/>
                <w:sz w:val="22"/>
                <w:szCs w:val="22"/>
              </w:rPr>
              <w:lastRenderedPageBreak/>
              <w:t>5.4.</w:t>
            </w:r>
          </w:p>
        </w:tc>
        <w:tc>
          <w:tcPr>
            <w:tcW w:w="4294" w:type="dxa"/>
            <w:tcBorders>
              <w:top w:val="nil"/>
              <w:left w:val="nil"/>
              <w:bottom w:val="single" w:sz="4" w:space="0" w:color="auto"/>
              <w:right w:val="single" w:sz="4" w:space="0" w:color="auto"/>
            </w:tcBorders>
            <w:shd w:val="clear" w:color="000000" w:fill="FFFFFF"/>
            <w:vAlign w:val="center"/>
          </w:tcPr>
          <w:p w14:paraId="576D5908" w14:textId="77777777" w:rsidR="004F0BD4" w:rsidRPr="00891413" w:rsidRDefault="004F0BD4" w:rsidP="00585A41">
            <w:pPr>
              <w:rPr>
                <w:color w:val="000000"/>
                <w:sz w:val="22"/>
                <w:szCs w:val="22"/>
              </w:rPr>
            </w:pPr>
            <w:r w:rsidRPr="00891413">
              <w:rPr>
                <w:color w:val="000000"/>
                <w:sz w:val="22"/>
                <w:szCs w:val="22"/>
              </w:rPr>
              <w:t>Установка промежуточной опоры П-11</w:t>
            </w:r>
          </w:p>
        </w:tc>
        <w:tc>
          <w:tcPr>
            <w:tcW w:w="1720" w:type="dxa"/>
            <w:tcBorders>
              <w:top w:val="nil"/>
              <w:left w:val="nil"/>
              <w:bottom w:val="single" w:sz="4" w:space="0" w:color="auto"/>
              <w:right w:val="single" w:sz="4" w:space="0" w:color="auto"/>
            </w:tcBorders>
            <w:shd w:val="clear" w:color="000000" w:fill="FFFFFF"/>
            <w:noWrap/>
            <w:vAlign w:val="center"/>
          </w:tcPr>
          <w:p w14:paraId="18FD65CB" w14:textId="77777777" w:rsidR="004F0BD4" w:rsidRPr="00891413" w:rsidRDefault="004F0BD4" w:rsidP="00585A41">
            <w:pPr>
              <w:rPr>
                <w:color w:val="000000"/>
                <w:sz w:val="22"/>
                <w:szCs w:val="22"/>
              </w:rPr>
            </w:pPr>
            <w:r w:rsidRPr="00891413">
              <w:rPr>
                <w:color w:val="000000"/>
                <w:sz w:val="22"/>
                <w:szCs w:val="22"/>
              </w:rPr>
              <w:t>шт</w:t>
            </w:r>
          </w:p>
        </w:tc>
        <w:tc>
          <w:tcPr>
            <w:tcW w:w="1191" w:type="dxa"/>
            <w:tcBorders>
              <w:top w:val="nil"/>
              <w:left w:val="nil"/>
              <w:bottom w:val="single" w:sz="4" w:space="0" w:color="auto"/>
              <w:right w:val="single" w:sz="4" w:space="0" w:color="auto"/>
            </w:tcBorders>
            <w:shd w:val="clear" w:color="000000" w:fill="FFFFFF"/>
            <w:vAlign w:val="center"/>
          </w:tcPr>
          <w:p w14:paraId="4C36E713" w14:textId="77777777" w:rsidR="004F0BD4" w:rsidRPr="00891413" w:rsidRDefault="004F0BD4" w:rsidP="00585A41">
            <w:pPr>
              <w:rPr>
                <w:color w:val="000000"/>
                <w:sz w:val="22"/>
                <w:szCs w:val="22"/>
              </w:rPr>
            </w:pPr>
            <w:r w:rsidRPr="00891413">
              <w:rPr>
                <w:color w:val="000000"/>
                <w:sz w:val="22"/>
                <w:szCs w:val="22"/>
              </w:rPr>
              <w:t>26</w:t>
            </w:r>
          </w:p>
        </w:tc>
        <w:tc>
          <w:tcPr>
            <w:tcW w:w="2483" w:type="dxa"/>
            <w:tcBorders>
              <w:top w:val="nil"/>
              <w:left w:val="nil"/>
              <w:bottom w:val="single" w:sz="4" w:space="0" w:color="auto"/>
              <w:right w:val="single" w:sz="4" w:space="0" w:color="auto"/>
            </w:tcBorders>
            <w:shd w:val="clear" w:color="000000" w:fill="FFFFFF"/>
          </w:tcPr>
          <w:p w14:paraId="714BA4EF" w14:textId="77777777" w:rsidR="004F0BD4" w:rsidRPr="00891413" w:rsidRDefault="004F0BD4" w:rsidP="000443DD">
            <w:pPr>
              <w:jc w:val="center"/>
              <w:rPr>
                <w:sz w:val="22"/>
                <w:szCs w:val="22"/>
              </w:rPr>
            </w:pPr>
            <w:r w:rsidRPr="00891413">
              <w:rPr>
                <w:color w:val="000000"/>
                <w:sz w:val="22"/>
                <w:szCs w:val="22"/>
              </w:rPr>
              <w:t>Одноцепные железобетонные опоры ВЛ 0,4 кВ с самонесущими изолированными проводами Арх № ЛЭП 98.08</w:t>
            </w:r>
          </w:p>
        </w:tc>
      </w:tr>
      <w:tr w:rsidR="004F0BD4" w:rsidRPr="00891413" w14:paraId="1BC21C2F" w14:textId="77777777" w:rsidTr="00BD15E5">
        <w:trPr>
          <w:trHeight w:val="564"/>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62538B9" w14:textId="7E366194" w:rsidR="004F0BD4" w:rsidRPr="00891413" w:rsidRDefault="00BD15E5" w:rsidP="00585A41">
            <w:pPr>
              <w:jc w:val="center"/>
              <w:rPr>
                <w:color w:val="000000"/>
                <w:sz w:val="22"/>
                <w:szCs w:val="22"/>
              </w:rPr>
            </w:pPr>
            <w:r>
              <w:rPr>
                <w:color w:val="000000"/>
                <w:sz w:val="22"/>
                <w:szCs w:val="22"/>
              </w:rPr>
              <w:t>5.5</w:t>
            </w:r>
          </w:p>
        </w:tc>
        <w:tc>
          <w:tcPr>
            <w:tcW w:w="4294" w:type="dxa"/>
            <w:tcBorders>
              <w:top w:val="nil"/>
              <w:left w:val="nil"/>
              <w:bottom w:val="single" w:sz="4" w:space="0" w:color="auto"/>
              <w:right w:val="single" w:sz="4" w:space="0" w:color="auto"/>
            </w:tcBorders>
            <w:shd w:val="clear" w:color="000000" w:fill="FFFFFF"/>
            <w:vAlign w:val="center"/>
          </w:tcPr>
          <w:p w14:paraId="4CFDF217" w14:textId="77777777" w:rsidR="004F0BD4" w:rsidRPr="00891413" w:rsidRDefault="004F0BD4" w:rsidP="00585A41">
            <w:pPr>
              <w:rPr>
                <w:color w:val="000000"/>
                <w:sz w:val="22"/>
                <w:szCs w:val="22"/>
              </w:rPr>
            </w:pPr>
            <w:r w:rsidRPr="00891413">
              <w:rPr>
                <w:color w:val="000000"/>
                <w:sz w:val="22"/>
                <w:szCs w:val="22"/>
              </w:rPr>
              <w:t>Подвеска провода марки СИП-2 3х50 1х70</w:t>
            </w:r>
          </w:p>
        </w:tc>
        <w:tc>
          <w:tcPr>
            <w:tcW w:w="1720" w:type="dxa"/>
            <w:tcBorders>
              <w:top w:val="nil"/>
              <w:left w:val="nil"/>
              <w:bottom w:val="single" w:sz="4" w:space="0" w:color="auto"/>
              <w:right w:val="single" w:sz="4" w:space="0" w:color="auto"/>
            </w:tcBorders>
            <w:shd w:val="clear" w:color="000000" w:fill="FFFFFF"/>
            <w:noWrap/>
            <w:vAlign w:val="center"/>
          </w:tcPr>
          <w:p w14:paraId="453D30E0" w14:textId="77777777" w:rsidR="004F0BD4" w:rsidRPr="00891413" w:rsidRDefault="004F0BD4" w:rsidP="00585A41">
            <w:pPr>
              <w:rPr>
                <w:color w:val="000000"/>
                <w:sz w:val="22"/>
                <w:szCs w:val="22"/>
              </w:rPr>
            </w:pPr>
            <w:r w:rsidRPr="00891413">
              <w:rPr>
                <w:color w:val="000000"/>
                <w:sz w:val="22"/>
                <w:szCs w:val="22"/>
              </w:rPr>
              <w:t>м</w:t>
            </w:r>
          </w:p>
        </w:tc>
        <w:tc>
          <w:tcPr>
            <w:tcW w:w="1191" w:type="dxa"/>
            <w:tcBorders>
              <w:top w:val="nil"/>
              <w:left w:val="nil"/>
              <w:bottom w:val="single" w:sz="4" w:space="0" w:color="auto"/>
              <w:right w:val="single" w:sz="4" w:space="0" w:color="auto"/>
            </w:tcBorders>
            <w:shd w:val="clear" w:color="000000" w:fill="FFFFFF"/>
            <w:vAlign w:val="center"/>
          </w:tcPr>
          <w:p w14:paraId="5788D704" w14:textId="77777777" w:rsidR="004F0BD4" w:rsidRPr="00891413" w:rsidRDefault="004F0BD4" w:rsidP="00585A41">
            <w:pPr>
              <w:rPr>
                <w:color w:val="000000"/>
                <w:sz w:val="22"/>
                <w:szCs w:val="22"/>
              </w:rPr>
            </w:pPr>
            <w:r w:rsidRPr="00891413">
              <w:rPr>
                <w:color w:val="000000"/>
                <w:sz w:val="22"/>
                <w:szCs w:val="22"/>
              </w:rPr>
              <w:t>1500</w:t>
            </w:r>
          </w:p>
        </w:tc>
        <w:tc>
          <w:tcPr>
            <w:tcW w:w="2483" w:type="dxa"/>
            <w:tcBorders>
              <w:top w:val="nil"/>
              <w:left w:val="nil"/>
              <w:bottom w:val="single" w:sz="4" w:space="0" w:color="auto"/>
              <w:right w:val="single" w:sz="4" w:space="0" w:color="auto"/>
            </w:tcBorders>
            <w:shd w:val="clear" w:color="000000" w:fill="FFFFFF"/>
          </w:tcPr>
          <w:p w14:paraId="37ADA5E5" w14:textId="77777777" w:rsidR="004F0BD4" w:rsidRPr="00891413" w:rsidRDefault="004F0BD4" w:rsidP="00585A41">
            <w:pPr>
              <w:rPr>
                <w:sz w:val="22"/>
                <w:szCs w:val="22"/>
              </w:rPr>
            </w:pPr>
          </w:p>
        </w:tc>
      </w:tr>
      <w:tr w:rsidR="004F0BD4" w:rsidRPr="00891413" w14:paraId="66F50E9B" w14:textId="77777777" w:rsidTr="00BD15E5">
        <w:trPr>
          <w:trHeight w:val="558"/>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0BFF053" w14:textId="642DF127" w:rsidR="004F0BD4" w:rsidRPr="00891413" w:rsidRDefault="00BD15E5" w:rsidP="00585A41">
            <w:pPr>
              <w:jc w:val="center"/>
              <w:rPr>
                <w:color w:val="000000"/>
                <w:sz w:val="22"/>
                <w:szCs w:val="22"/>
              </w:rPr>
            </w:pPr>
            <w:r>
              <w:rPr>
                <w:color w:val="000000"/>
                <w:sz w:val="22"/>
                <w:szCs w:val="22"/>
              </w:rPr>
              <w:t>5.6</w:t>
            </w:r>
          </w:p>
        </w:tc>
        <w:tc>
          <w:tcPr>
            <w:tcW w:w="4294" w:type="dxa"/>
            <w:tcBorders>
              <w:top w:val="nil"/>
              <w:left w:val="nil"/>
              <w:bottom w:val="single" w:sz="4" w:space="0" w:color="auto"/>
              <w:right w:val="single" w:sz="4" w:space="0" w:color="auto"/>
            </w:tcBorders>
            <w:shd w:val="clear" w:color="000000" w:fill="FFFFFF"/>
            <w:vAlign w:val="center"/>
          </w:tcPr>
          <w:p w14:paraId="5E734AEF" w14:textId="77777777" w:rsidR="004F0BD4" w:rsidRPr="00891413" w:rsidRDefault="004F0BD4" w:rsidP="00585A41">
            <w:pPr>
              <w:rPr>
                <w:color w:val="000000"/>
                <w:sz w:val="22"/>
                <w:szCs w:val="22"/>
              </w:rPr>
            </w:pPr>
            <w:r w:rsidRPr="00891413">
              <w:rPr>
                <w:color w:val="000000"/>
                <w:sz w:val="22"/>
                <w:szCs w:val="22"/>
              </w:rPr>
              <w:t>Монтаж провода марки СИП - 2х16</w:t>
            </w:r>
          </w:p>
        </w:tc>
        <w:tc>
          <w:tcPr>
            <w:tcW w:w="1720" w:type="dxa"/>
            <w:tcBorders>
              <w:top w:val="nil"/>
              <w:left w:val="nil"/>
              <w:bottom w:val="single" w:sz="4" w:space="0" w:color="auto"/>
              <w:right w:val="single" w:sz="4" w:space="0" w:color="auto"/>
            </w:tcBorders>
            <w:shd w:val="clear" w:color="000000" w:fill="FFFFFF"/>
            <w:noWrap/>
            <w:vAlign w:val="center"/>
          </w:tcPr>
          <w:p w14:paraId="080EA82B" w14:textId="77777777" w:rsidR="004F0BD4" w:rsidRPr="00891413" w:rsidRDefault="004F0BD4" w:rsidP="00585A41">
            <w:pPr>
              <w:rPr>
                <w:color w:val="000000"/>
                <w:sz w:val="22"/>
                <w:szCs w:val="22"/>
              </w:rPr>
            </w:pPr>
            <w:r w:rsidRPr="00891413">
              <w:rPr>
                <w:color w:val="000000"/>
                <w:sz w:val="22"/>
                <w:szCs w:val="22"/>
              </w:rPr>
              <w:t>м</w:t>
            </w:r>
          </w:p>
        </w:tc>
        <w:tc>
          <w:tcPr>
            <w:tcW w:w="1191" w:type="dxa"/>
            <w:tcBorders>
              <w:top w:val="nil"/>
              <w:left w:val="nil"/>
              <w:bottom w:val="single" w:sz="4" w:space="0" w:color="auto"/>
              <w:right w:val="single" w:sz="4" w:space="0" w:color="auto"/>
            </w:tcBorders>
            <w:shd w:val="clear" w:color="000000" w:fill="FFFFFF"/>
            <w:vAlign w:val="center"/>
          </w:tcPr>
          <w:p w14:paraId="3556236F" w14:textId="77777777" w:rsidR="004F0BD4" w:rsidRPr="00891413" w:rsidRDefault="004F0BD4" w:rsidP="00585A41">
            <w:pPr>
              <w:rPr>
                <w:color w:val="000000"/>
                <w:sz w:val="22"/>
                <w:szCs w:val="22"/>
              </w:rPr>
            </w:pPr>
            <w:r w:rsidRPr="00891413">
              <w:rPr>
                <w:color w:val="000000"/>
                <w:sz w:val="22"/>
                <w:szCs w:val="22"/>
              </w:rPr>
              <w:t>500</w:t>
            </w:r>
          </w:p>
        </w:tc>
        <w:tc>
          <w:tcPr>
            <w:tcW w:w="2483" w:type="dxa"/>
            <w:tcBorders>
              <w:top w:val="nil"/>
              <w:left w:val="nil"/>
              <w:bottom w:val="single" w:sz="4" w:space="0" w:color="auto"/>
              <w:right w:val="single" w:sz="4" w:space="0" w:color="auto"/>
            </w:tcBorders>
            <w:shd w:val="clear" w:color="000000" w:fill="FFFFFF"/>
          </w:tcPr>
          <w:p w14:paraId="449A1A70" w14:textId="77777777" w:rsidR="004F0BD4" w:rsidRPr="00891413" w:rsidRDefault="004F0BD4" w:rsidP="00585A41">
            <w:pPr>
              <w:jc w:val="center"/>
              <w:rPr>
                <w:color w:val="000000"/>
                <w:sz w:val="22"/>
                <w:szCs w:val="22"/>
              </w:rPr>
            </w:pPr>
          </w:p>
        </w:tc>
      </w:tr>
    </w:tbl>
    <w:p w14:paraId="623E3AEE" w14:textId="77777777" w:rsidR="004F0BD4" w:rsidRPr="00891413" w:rsidRDefault="004F0BD4" w:rsidP="004F0BD4">
      <w:pPr>
        <w:rPr>
          <w:sz w:val="22"/>
          <w:szCs w:val="22"/>
        </w:rPr>
      </w:pPr>
    </w:p>
    <w:p w14:paraId="0867A883" w14:textId="77777777" w:rsidR="004F0BD4" w:rsidRPr="00891413" w:rsidRDefault="004F0BD4" w:rsidP="00D74581">
      <w:pPr>
        <w:ind w:firstLine="709"/>
        <w:rPr>
          <w:b/>
          <w:sz w:val="22"/>
          <w:szCs w:val="22"/>
        </w:rPr>
      </w:pPr>
      <w:r w:rsidRPr="00891413">
        <w:rPr>
          <w:b/>
          <w:sz w:val="22"/>
          <w:szCs w:val="22"/>
        </w:rPr>
        <w:t>Пояснительная записка:</w:t>
      </w:r>
    </w:p>
    <w:p w14:paraId="0BB85A39" w14:textId="77777777" w:rsidR="004F0BD4" w:rsidRPr="00891413" w:rsidRDefault="004F0BD4" w:rsidP="00D74581">
      <w:pPr>
        <w:ind w:firstLine="709"/>
        <w:rPr>
          <w:sz w:val="22"/>
          <w:szCs w:val="22"/>
        </w:rPr>
      </w:pPr>
    </w:p>
    <w:p w14:paraId="3A69EBC3" w14:textId="77777777" w:rsidR="004F0BD4" w:rsidRPr="00891413" w:rsidRDefault="004F0BD4" w:rsidP="00D74581">
      <w:pPr>
        <w:ind w:firstLine="709"/>
        <w:rPr>
          <w:bCs/>
          <w:color w:val="000000"/>
          <w:sz w:val="22"/>
          <w:szCs w:val="22"/>
        </w:rPr>
      </w:pPr>
      <w:r w:rsidRPr="00891413">
        <w:rPr>
          <w:bCs/>
          <w:color w:val="000000"/>
          <w:sz w:val="22"/>
          <w:szCs w:val="22"/>
        </w:rPr>
        <w:t>Начальный пункт: ТП 10/0,4кВ №ТС0912 п.Умет</w:t>
      </w:r>
    </w:p>
    <w:p w14:paraId="0C867461" w14:textId="77777777" w:rsidR="004F0BD4" w:rsidRPr="00891413" w:rsidRDefault="004F0BD4" w:rsidP="00D74581">
      <w:pPr>
        <w:ind w:firstLine="709"/>
        <w:rPr>
          <w:bCs/>
          <w:color w:val="000000"/>
          <w:sz w:val="22"/>
          <w:szCs w:val="22"/>
        </w:rPr>
      </w:pPr>
      <w:r w:rsidRPr="00891413">
        <w:rPr>
          <w:bCs/>
          <w:color w:val="000000"/>
          <w:sz w:val="22"/>
          <w:szCs w:val="22"/>
        </w:rPr>
        <w:t>Конечный пункт: опора № 29</w:t>
      </w:r>
    </w:p>
    <w:p w14:paraId="1D2B6D3B" w14:textId="77777777" w:rsidR="004F0BD4" w:rsidRPr="00891413" w:rsidRDefault="004F0BD4" w:rsidP="00D74581">
      <w:pPr>
        <w:ind w:firstLine="709"/>
        <w:rPr>
          <w:bCs/>
          <w:color w:val="000000"/>
          <w:sz w:val="22"/>
          <w:szCs w:val="22"/>
        </w:rPr>
      </w:pPr>
    </w:p>
    <w:p w14:paraId="260A288F" w14:textId="3A0F9B9A" w:rsidR="004F0BD4" w:rsidRPr="00891413" w:rsidRDefault="004F0BD4" w:rsidP="00D74581">
      <w:pPr>
        <w:ind w:firstLine="709"/>
        <w:rPr>
          <w:bCs/>
          <w:color w:val="000000"/>
          <w:sz w:val="22"/>
          <w:szCs w:val="22"/>
        </w:rPr>
      </w:pPr>
      <w:r w:rsidRPr="00891413">
        <w:rPr>
          <w:bCs/>
          <w:color w:val="000000"/>
          <w:sz w:val="22"/>
          <w:szCs w:val="22"/>
        </w:rPr>
        <w:t xml:space="preserve">ЛЭП-0,4кВ от ТП 10/0,4кВ №ТС0912 </w:t>
      </w:r>
      <w:r w:rsidR="00891413">
        <w:rPr>
          <w:bCs/>
          <w:color w:val="000000"/>
          <w:sz w:val="22"/>
          <w:szCs w:val="22"/>
        </w:rPr>
        <w:t>р</w:t>
      </w:r>
      <w:r w:rsidRPr="00891413">
        <w:rPr>
          <w:bCs/>
          <w:color w:val="000000"/>
          <w:sz w:val="22"/>
          <w:szCs w:val="22"/>
        </w:rPr>
        <w:t>п.Умет</w:t>
      </w:r>
      <w:r w:rsidR="00891413">
        <w:rPr>
          <w:bCs/>
          <w:color w:val="000000"/>
          <w:sz w:val="22"/>
          <w:szCs w:val="22"/>
        </w:rPr>
        <w:t>,</w:t>
      </w:r>
      <w:r w:rsidRPr="00891413">
        <w:rPr>
          <w:bCs/>
          <w:color w:val="000000"/>
          <w:sz w:val="22"/>
          <w:szCs w:val="22"/>
        </w:rPr>
        <w:t xml:space="preserve"> ул. Новая осуществляет электроснабжения жилых домов в п. Умет ул. Озёрная, ул. Новая. </w:t>
      </w:r>
    </w:p>
    <w:p w14:paraId="6EC2AB4C" w14:textId="77777777" w:rsidR="004F0BD4" w:rsidRPr="00891413" w:rsidRDefault="004F0BD4" w:rsidP="00D74581">
      <w:pPr>
        <w:ind w:firstLine="709"/>
        <w:rPr>
          <w:bCs/>
          <w:color w:val="000000"/>
          <w:sz w:val="22"/>
          <w:szCs w:val="22"/>
        </w:rPr>
      </w:pPr>
      <w:r w:rsidRPr="00891413">
        <w:rPr>
          <w:bCs/>
          <w:color w:val="000000"/>
          <w:sz w:val="22"/>
          <w:szCs w:val="22"/>
        </w:rPr>
        <w:t>Основные характеристики объекта:</w:t>
      </w:r>
    </w:p>
    <w:p w14:paraId="3D326909" w14:textId="77777777" w:rsidR="004F0BD4" w:rsidRPr="005833A6" w:rsidRDefault="004F0BD4" w:rsidP="00D74581">
      <w:pPr>
        <w:ind w:firstLine="709"/>
        <w:rPr>
          <w:bCs/>
          <w:color w:val="000000"/>
          <w:sz w:val="22"/>
          <w:szCs w:val="22"/>
        </w:rPr>
      </w:pPr>
      <w:r w:rsidRPr="00891413">
        <w:rPr>
          <w:bCs/>
          <w:color w:val="000000"/>
          <w:sz w:val="22"/>
          <w:szCs w:val="22"/>
        </w:rPr>
        <w:t xml:space="preserve">–     Категория электроснабжения – </w:t>
      </w:r>
      <w:r w:rsidRPr="00891413">
        <w:rPr>
          <w:bCs/>
          <w:color w:val="000000"/>
          <w:sz w:val="22"/>
          <w:szCs w:val="22"/>
          <w:lang w:val="en-US"/>
        </w:rPr>
        <w:t>III</w:t>
      </w:r>
    </w:p>
    <w:p w14:paraId="51F463CC" w14:textId="77777777" w:rsidR="004F0BD4" w:rsidRPr="00891413" w:rsidRDefault="004F0BD4" w:rsidP="00D74581">
      <w:pPr>
        <w:pStyle w:val="af9"/>
        <w:numPr>
          <w:ilvl w:val="0"/>
          <w:numId w:val="22"/>
        </w:numPr>
        <w:ind w:firstLine="709"/>
        <w:rPr>
          <w:sz w:val="22"/>
          <w:szCs w:val="22"/>
          <w:lang w:val="en-US"/>
        </w:rPr>
      </w:pPr>
      <w:r w:rsidRPr="00891413">
        <w:rPr>
          <w:sz w:val="22"/>
          <w:szCs w:val="22"/>
        </w:rPr>
        <w:t>Номинальное напряжение 380 В</w:t>
      </w:r>
    </w:p>
    <w:p w14:paraId="27A567AC" w14:textId="77777777" w:rsidR="004F0BD4" w:rsidRPr="00891413" w:rsidRDefault="004F0BD4" w:rsidP="00D74581">
      <w:pPr>
        <w:pStyle w:val="af9"/>
        <w:numPr>
          <w:ilvl w:val="0"/>
          <w:numId w:val="22"/>
        </w:numPr>
        <w:ind w:firstLine="709"/>
        <w:rPr>
          <w:sz w:val="22"/>
          <w:szCs w:val="22"/>
          <w:lang w:val="en-US"/>
        </w:rPr>
      </w:pPr>
      <w:r w:rsidRPr="00891413">
        <w:rPr>
          <w:sz w:val="22"/>
          <w:szCs w:val="22"/>
        </w:rPr>
        <w:t>Количество цепей 1</w:t>
      </w:r>
    </w:p>
    <w:p w14:paraId="0F86EDCE" w14:textId="37BF85A5" w:rsidR="004F0BD4" w:rsidRPr="00891413" w:rsidRDefault="004F0BD4" w:rsidP="00D74581">
      <w:pPr>
        <w:pStyle w:val="af9"/>
        <w:numPr>
          <w:ilvl w:val="0"/>
          <w:numId w:val="22"/>
        </w:numPr>
        <w:ind w:firstLine="709"/>
        <w:rPr>
          <w:sz w:val="22"/>
          <w:szCs w:val="22"/>
        </w:rPr>
      </w:pPr>
      <w:r w:rsidRPr="00891413">
        <w:rPr>
          <w:sz w:val="22"/>
          <w:szCs w:val="22"/>
        </w:rPr>
        <w:t>Марка подвешиваемого провода ВЛИ-0,38 кВ СИП-2 3х50 1х70, СИП-4 2х16</w:t>
      </w:r>
    </w:p>
    <w:p w14:paraId="465DB3C7" w14:textId="77777777" w:rsidR="004F0BD4" w:rsidRPr="00891413" w:rsidRDefault="004F0BD4" w:rsidP="00D74581">
      <w:pPr>
        <w:pStyle w:val="af9"/>
        <w:numPr>
          <w:ilvl w:val="0"/>
          <w:numId w:val="22"/>
        </w:numPr>
        <w:ind w:firstLine="709"/>
        <w:rPr>
          <w:sz w:val="22"/>
          <w:szCs w:val="22"/>
        </w:rPr>
      </w:pPr>
      <w:r w:rsidRPr="00891413">
        <w:rPr>
          <w:sz w:val="22"/>
          <w:szCs w:val="22"/>
        </w:rPr>
        <w:t>Строительная длина ВЛИ-0,38 кВ – 1360 м</w:t>
      </w:r>
    </w:p>
    <w:p w14:paraId="4A9EDC55" w14:textId="4E80E1D3" w:rsidR="004F0BD4" w:rsidRPr="00891413" w:rsidRDefault="00D74581" w:rsidP="00D74581">
      <w:pPr>
        <w:rPr>
          <w:b/>
          <w:sz w:val="22"/>
          <w:szCs w:val="22"/>
        </w:rPr>
      </w:pPr>
      <w:r>
        <w:rPr>
          <w:b/>
          <w:sz w:val="22"/>
          <w:szCs w:val="22"/>
        </w:rPr>
        <w:t xml:space="preserve">          </w:t>
      </w:r>
      <w:r w:rsidR="004F0BD4" w:rsidRPr="00891413">
        <w:rPr>
          <w:b/>
          <w:sz w:val="22"/>
          <w:szCs w:val="22"/>
        </w:rPr>
        <w:t>Климатические условия района строительства</w:t>
      </w:r>
    </w:p>
    <w:p w14:paraId="4B777B13" w14:textId="77777777" w:rsidR="004F0BD4" w:rsidRPr="00891413" w:rsidRDefault="004F0BD4" w:rsidP="00D74581">
      <w:pPr>
        <w:pStyle w:val="af9"/>
        <w:ind w:left="1068" w:firstLine="709"/>
        <w:rPr>
          <w:sz w:val="22"/>
          <w:szCs w:val="22"/>
        </w:rPr>
      </w:pPr>
    </w:p>
    <w:p w14:paraId="41B96BB5" w14:textId="77777777" w:rsidR="004F0BD4" w:rsidRPr="00891413" w:rsidRDefault="004F0BD4" w:rsidP="00D74581">
      <w:pPr>
        <w:ind w:firstLine="709"/>
        <w:rPr>
          <w:sz w:val="22"/>
          <w:szCs w:val="22"/>
        </w:rPr>
      </w:pPr>
      <w:r w:rsidRPr="00891413">
        <w:rPr>
          <w:sz w:val="22"/>
          <w:szCs w:val="22"/>
        </w:rPr>
        <w:t>– Максимальная температура наружного воздуха + 39 С</w:t>
      </w:r>
    </w:p>
    <w:p w14:paraId="0165D680" w14:textId="77777777" w:rsidR="004F0BD4" w:rsidRPr="00891413" w:rsidRDefault="004F0BD4" w:rsidP="00D74581">
      <w:pPr>
        <w:ind w:firstLine="709"/>
        <w:rPr>
          <w:sz w:val="22"/>
          <w:szCs w:val="22"/>
        </w:rPr>
      </w:pPr>
      <w:r w:rsidRPr="00891413">
        <w:rPr>
          <w:sz w:val="22"/>
          <w:szCs w:val="22"/>
        </w:rPr>
        <w:t>– Минимальная температура наружного воздуха – 45 С</w:t>
      </w:r>
    </w:p>
    <w:p w14:paraId="3AE29483" w14:textId="77777777" w:rsidR="004F0BD4" w:rsidRPr="00891413" w:rsidRDefault="004F0BD4" w:rsidP="00D74581">
      <w:pPr>
        <w:ind w:firstLine="709"/>
        <w:rPr>
          <w:sz w:val="22"/>
          <w:szCs w:val="22"/>
        </w:rPr>
      </w:pPr>
      <w:r w:rsidRPr="00891413">
        <w:rPr>
          <w:sz w:val="22"/>
          <w:szCs w:val="22"/>
        </w:rPr>
        <w:t xml:space="preserve">Район по ветру </w:t>
      </w:r>
      <w:r w:rsidRPr="00891413">
        <w:rPr>
          <w:sz w:val="22"/>
          <w:szCs w:val="22"/>
          <w:lang w:val="en-US"/>
        </w:rPr>
        <w:t>II</w:t>
      </w:r>
    </w:p>
    <w:p w14:paraId="21683F48" w14:textId="77777777" w:rsidR="004F0BD4" w:rsidRPr="00891413" w:rsidRDefault="004F0BD4" w:rsidP="00D74581">
      <w:pPr>
        <w:ind w:firstLine="709"/>
        <w:rPr>
          <w:sz w:val="22"/>
          <w:szCs w:val="22"/>
        </w:rPr>
      </w:pPr>
    </w:p>
    <w:p w14:paraId="37507C5B" w14:textId="77777777" w:rsidR="004F0BD4" w:rsidRPr="00891413" w:rsidRDefault="004F0BD4" w:rsidP="00D74581">
      <w:pPr>
        <w:ind w:firstLine="709"/>
        <w:rPr>
          <w:b/>
          <w:sz w:val="22"/>
          <w:szCs w:val="22"/>
        </w:rPr>
      </w:pPr>
      <w:r w:rsidRPr="00891413">
        <w:rPr>
          <w:b/>
          <w:sz w:val="22"/>
          <w:szCs w:val="22"/>
        </w:rPr>
        <w:t>Технологические и конструктивные решения линейного объекта</w:t>
      </w:r>
    </w:p>
    <w:p w14:paraId="25BF88AD" w14:textId="77777777" w:rsidR="004F0BD4" w:rsidRPr="00891413" w:rsidRDefault="004F0BD4" w:rsidP="00D74581">
      <w:pPr>
        <w:ind w:firstLine="709"/>
        <w:rPr>
          <w:color w:val="000000"/>
          <w:sz w:val="22"/>
          <w:szCs w:val="22"/>
        </w:rPr>
      </w:pPr>
      <w:r w:rsidRPr="00891413">
        <w:rPr>
          <w:sz w:val="22"/>
          <w:szCs w:val="22"/>
        </w:rPr>
        <w:t>На ВЛИ 0,38 кВ приняты опоры по типовой документации Арх. ЛЭП98.08 «</w:t>
      </w:r>
      <w:r w:rsidRPr="00891413">
        <w:rPr>
          <w:color w:val="000000"/>
          <w:sz w:val="22"/>
          <w:szCs w:val="22"/>
        </w:rPr>
        <w:t>Одноцепные железобетонные опоры ВЛ 0,4 кВ с самонесущими изолированными проводами».</w:t>
      </w:r>
    </w:p>
    <w:p w14:paraId="3FEB119D" w14:textId="4976EA66" w:rsidR="004F0BD4" w:rsidRPr="00891413" w:rsidRDefault="004F0BD4" w:rsidP="00D74581">
      <w:pPr>
        <w:ind w:firstLine="709"/>
        <w:rPr>
          <w:color w:val="000000"/>
          <w:sz w:val="22"/>
          <w:szCs w:val="22"/>
        </w:rPr>
      </w:pPr>
      <w:r w:rsidRPr="00891413">
        <w:rPr>
          <w:color w:val="000000"/>
          <w:sz w:val="22"/>
          <w:szCs w:val="22"/>
        </w:rPr>
        <w:t xml:space="preserve">Заземление опор 0,38 кВ выполнить согласно типовой документации «Заземляющие устройства опор воздушных линий электропередачи напряжением 0,38-35 кВ». Серия 3.407-150 </w:t>
      </w:r>
    </w:p>
    <w:p w14:paraId="380F99CA" w14:textId="77777777" w:rsidR="004F0BD4" w:rsidRDefault="004F0BD4" w:rsidP="00D74581">
      <w:pPr>
        <w:ind w:firstLine="709"/>
        <w:rPr>
          <w:sz w:val="22"/>
          <w:szCs w:val="22"/>
        </w:rPr>
      </w:pPr>
      <w:r w:rsidRPr="00891413">
        <w:rPr>
          <w:sz w:val="22"/>
          <w:szCs w:val="22"/>
        </w:rPr>
        <w:t xml:space="preserve"> </w:t>
      </w:r>
    </w:p>
    <w:p w14:paraId="720B34A0" w14:textId="77777777" w:rsidR="00D74581" w:rsidRPr="00891413" w:rsidRDefault="00D74581" w:rsidP="00D74581">
      <w:pPr>
        <w:ind w:firstLine="709"/>
        <w:rPr>
          <w:sz w:val="22"/>
          <w:szCs w:val="22"/>
        </w:rPr>
      </w:pPr>
    </w:p>
    <w:p w14:paraId="498BA77C" w14:textId="77777777" w:rsidR="004F0BD4" w:rsidRPr="00891413" w:rsidRDefault="004F0BD4" w:rsidP="00D74581">
      <w:pPr>
        <w:ind w:firstLine="709"/>
        <w:rPr>
          <w:b/>
          <w:sz w:val="22"/>
          <w:szCs w:val="22"/>
        </w:rPr>
      </w:pPr>
      <w:r w:rsidRPr="00891413">
        <w:rPr>
          <w:b/>
          <w:sz w:val="22"/>
          <w:szCs w:val="22"/>
        </w:rPr>
        <w:t>Схема</w:t>
      </w:r>
    </w:p>
    <w:p w14:paraId="0DA5165E" w14:textId="77777777" w:rsidR="004F0BD4" w:rsidRPr="00891413" w:rsidRDefault="004F0BD4" w:rsidP="00D74581">
      <w:pPr>
        <w:ind w:firstLine="709"/>
        <w:rPr>
          <w:bCs/>
          <w:color w:val="000000"/>
          <w:sz w:val="22"/>
          <w:szCs w:val="22"/>
        </w:rPr>
      </w:pPr>
      <w:r w:rsidRPr="00891413">
        <w:rPr>
          <w:sz w:val="22"/>
          <w:szCs w:val="22"/>
        </w:rPr>
        <w:t xml:space="preserve"> </w:t>
      </w:r>
      <w:r w:rsidRPr="00891413">
        <w:rPr>
          <w:bCs/>
          <w:color w:val="000000"/>
          <w:sz w:val="22"/>
          <w:szCs w:val="22"/>
        </w:rPr>
        <w:t>ТП 10/0,4кВ №ТС0912 п.Умет</w:t>
      </w:r>
    </w:p>
    <w:p w14:paraId="1157D138" w14:textId="77777777" w:rsidR="00BC2C97" w:rsidRPr="007A14EB" w:rsidRDefault="004F0BD4" w:rsidP="004F0BD4">
      <w:pPr>
        <w:suppressAutoHyphens/>
        <w:jc w:val="center"/>
        <w:rPr>
          <w:b/>
          <w:sz w:val="22"/>
          <w:szCs w:val="22"/>
        </w:rPr>
      </w:pPr>
      <w:r>
        <w:object w:dxaOrig="17165" w:dyaOrig="25442" w14:anchorId="11F64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pt;height:684.4pt" o:ole="">
            <v:imagedata r:id="rId11" o:title=""/>
          </v:shape>
          <o:OLEObject Type="Embed" ProgID="Visio.Drawing.11" ShapeID="_x0000_i1025" DrawAspect="Content" ObjectID="_1760336913" r:id="rId12"/>
        </w:object>
      </w:r>
    </w:p>
    <w:p w14:paraId="7102063E" w14:textId="77777777" w:rsidR="00BC2C97" w:rsidRDefault="00BC2C97" w:rsidP="00BC2C97"/>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BC2C97" w:rsidRPr="00BE266A" w14:paraId="259AE075" w14:textId="77777777" w:rsidTr="000A764C">
        <w:tc>
          <w:tcPr>
            <w:tcW w:w="5135" w:type="dxa"/>
            <w:tcBorders>
              <w:top w:val="nil"/>
              <w:left w:val="nil"/>
              <w:bottom w:val="nil"/>
              <w:right w:val="nil"/>
            </w:tcBorders>
          </w:tcPr>
          <w:p w14:paraId="75B65B80" w14:textId="77777777" w:rsidR="004F0BD4" w:rsidRDefault="004F0BD4" w:rsidP="000A764C">
            <w:pPr>
              <w:autoSpaceDE w:val="0"/>
              <w:autoSpaceDN w:val="0"/>
              <w:adjustRightInd w:val="0"/>
              <w:spacing w:line="276" w:lineRule="auto"/>
              <w:outlineLvl w:val="0"/>
              <w:rPr>
                <w:rFonts w:eastAsia="Calibri"/>
                <w:b/>
                <w:bCs/>
                <w:sz w:val="22"/>
                <w:szCs w:val="22"/>
              </w:rPr>
            </w:pPr>
          </w:p>
          <w:p w14:paraId="6FE13BC0" w14:textId="77777777" w:rsidR="004F0BD4" w:rsidRDefault="004F0BD4" w:rsidP="000A764C">
            <w:pPr>
              <w:autoSpaceDE w:val="0"/>
              <w:autoSpaceDN w:val="0"/>
              <w:adjustRightInd w:val="0"/>
              <w:spacing w:line="276" w:lineRule="auto"/>
              <w:outlineLvl w:val="0"/>
              <w:rPr>
                <w:rFonts w:eastAsia="Calibri"/>
                <w:b/>
                <w:bCs/>
                <w:sz w:val="22"/>
                <w:szCs w:val="22"/>
              </w:rPr>
            </w:pPr>
          </w:p>
          <w:p w14:paraId="2EBE3780" w14:textId="77777777" w:rsidR="004F0BD4" w:rsidRDefault="004F0BD4" w:rsidP="000A764C">
            <w:pPr>
              <w:autoSpaceDE w:val="0"/>
              <w:autoSpaceDN w:val="0"/>
              <w:adjustRightInd w:val="0"/>
              <w:spacing w:line="276" w:lineRule="auto"/>
              <w:outlineLvl w:val="0"/>
              <w:rPr>
                <w:rFonts w:eastAsia="Calibri"/>
                <w:b/>
                <w:bCs/>
                <w:sz w:val="22"/>
                <w:szCs w:val="22"/>
              </w:rPr>
            </w:pPr>
          </w:p>
          <w:p w14:paraId="526401FD" w14:textId="77777777" w:rsidR="004F0BD4" w:rsidRDefault="004F0BD4" w:rsidP="000A764C">
            <w:pPr>
              <w:autoSpaceDE w:val="0"/>
              <w:autoSpaceDN w:val="0"/>
              <w:adjustRightInd w:val="0"/>
              <w:spacing w:line="276" w:lineRule="auto"/>
              <w:outlineLvl w:val="0"/>
              <w:rPr>
                <w:rFonts w:eastAsia="Calibri"/>
                <w:b/>
                <w:bCs/>
                <w:sz w:val="22"/>
                <w:szCs w:val="22"/>
              </w:rPr>
            </w:pPr>
          </w:p>
          <w:p w14:paraId="61AD349A" w14:textId="77777777" w:rsidR="00BC2C97" w:rsidRPr="00517A0A" w:rsidRDefault="00BC2C97" w:rsidP="000A764C">
            <w:pPr>
              <w:autoSpaceDE w:val="0"/>
              <w:autoSpaceDN w:val="0"/>
              <w:adjustRightInd w:val="0"/>
              <w:spacing w:line="276" w:lineRule="auto"/>
              <w:outlineLvl w:val="0"/>
              <w:rPr>
                <w:rFonts w:eastAsia="Calibri"/>
                <w:b/>
                <w:bCs/>
                <w:sz w:val="22"/>
              </w:rPr>
            </w:pPr>
            <w:r w:rsidRPr="00517A0A">
              <w:rPr>
                <w:rFonts w:eastAsia="Calibri"/>
                <w:b/>
                <w:bCs/>
                <w:sz w:val="22"/>
                <w:szCs w:val="22"/>
              </w:rPr>
              <w:lastRenderedPageBreak/>
              <w:t>Заказчик</w:t>
            </w:r>
          </w:p>
          <w:p w14:paraId="4CC7F526" w14:textId="77777777" w:rsidR="00BC2C97" w:rsidRPr="00FB034D" w:rsidRDefault="00BC2C97" w:rsidP="000A764C">
            <w:pPr>
              <w:rPr>
                <w:b/>
              </w:rPr>
            </w:pPr>
            <w:r w:rsidRPr="00FB034D">
              <w:rPr>
                <w:b/>
              </w:rPr>
              <w:t>Общество с ограниченной ответственностью «Электротеплосеть»</w:t>
            </w:r>
          </w:p>
          <w:p w14:paraId="2E14A0A7" w14:textId="77777777" w:rsidR="00BC2C97" w:rsidRPr="00FB034D" w:rsidRDefault="00BC2C97" w:rsidP="000A764C">
            <w:pPr>
              <w:rPr>
                <w:b/>
              </w:rPr>
            </w:pPr>
          </w:p>
          <w:p w14:paraId="6863E515" w14:textId="77777777" w:rsidR="00BC2C97" w:rsidRPr="00FB034D" w:rsidRDefault="00BC2C97" w:rsidP="000A764C">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5B583C3B" w14:textId="77777777" w:rsidR="00BC2C97" w:rsidRPr="00FB034D" w:rsidRDefault="00BC2C97" w:rsidP="000A764C">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630B88F6" w14:textId="77777777" w:rsidR="00BC2C97" w:rsidRPr="00FB034D" w:rsidRDefault="00BC2C97" w:rsidP="000A764C">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4C9223ED" w14:textId="77777777" w:rsidR="00BC2C97" w:rsidRPr="00FB034D" w:rsidRDefault="00BC2C97" w:rsidP="000A764C">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1D791DC8" w14:textId="77777777" w:rsidR="00BC2C97" w:rsidRPr="00FB034D" w:rsidRDefault="00BC2C97" w:rsidP="000A764C">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4A783D99" w14:textId="77777777" w:rsidR="00BC2C97" w:rsidRPr="00FB034D" w:rsidRDefault="00BC2C97" w:rsidP="000A764C">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01DFFC6A" w14:textId="77777777" w:rsidR="00BC2C97" w:rsidRPr="00FB034D" w:rsidRDefault="00BC2C97" w:rsidP="000A764C">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08E31C38" w14:textId="77777777" w:rsidR="00BC2C97" w:rsidRPr="00FB034D" w:rsidRDefault="00BC2C97" w:rsidP="000A764C">
            <w:pPr>
              <w:widowControl w:val="0"/>
              <w:suppressLineNumbers/>
              <w:suppressAutoHyphens/>
              <w:rPr>
                <w:rFonts w:eastAsia="Calibri"/>
                <w:color w:val="000000"/>
                <w:lang w:eastAsia="zh-CN"/>
              </w:rPr>
            </w:pPr>
            <w:r w:rsidRPr="00FB034D">
              <w:rPr>
                <w:rFonts w:eastAsia="Calibri"/>
                <w:color w:val="000000"/>
                <w:lang w:eastAsia="zh-CN"/>
              </w:rPr>
              <w:t xml:space="preserve"> Мордовское отделение №8589 ПАО Сбербанк г. Саранск, </w:t>
            </w:r>
          </w:p>
          <w:p w14:paraId="0BBE3C2F" w14:textId="77777777" w:rsidR="00BC2C97" w:rsidRPr="00FB034D" w:rsidRDefault="00BC2C97" w:rsidP="000A764C">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1C178526" w14:textId="77777777" w:rsidR="00BC2C97" w:rsidRPr="00FB034D" w:rsidRDefault="00BC2C97" w:rsidP="000A764C">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4D5BC239" w14:textId="77777777" w:rsidR="00BC2C97" w:rsidRPr="00FB034D" w:rsidRDefault="00BC2C97" w:rsidP="000A764C">
            <w:pPr>
              <w:autoSpaceDE w:val="0"/>
              <w:autoSpaceDN w:val="0"/>
              <w:adjustRightInd w:val="0"/>
              <w:spacing w:line="276" w:lineRule="auto"/>
              <w:rPr>
                <w:lang w:eastAsia="ar-SA"/>
              </w:rPr>
            </w:pPr>
          </w:p>
          <w:p w14:paraId="5436D93A" w14:textId="77777777" w:rsidR="00BC2C97" w:rsidRPr="00FB034D" w:rsidRDefault="00BC2C97" w:rsidP="000A764C">
            <w:pPr>
              <w:autoSpaceDE w:val="0"/>
              <w:autoSpaceDN w:val="0"/>
              <w:adjustRightInd w:val="0"/>
              <w:spacing w:line="276" w:lineRule="auto"/>
              <w:rPr>
                <w:lang w:eastAsia="ar-SA"/>
              </w:rPr>
            </w:pPr>
          </w:p>
          <w:p w14:paraId="57385BB6" w14:textId="77777777" w:rsidR="00BC2C97" w:rsidRPr="00FB034D" w:rsidRDefault="00BC2C97" w:rsidP="000A764C">
            <w:pPr>
              <w:autoSpaceDE w:val="0"/>
              <w:autoSpaceDN w:val="0"/>
              <w:adjustRightInd w:val="0"/>
              <w:spacing w:line="276" w:lineRule="auto"/>
              <w:rPr>
                <w:lang w:eastAsia="ar-SA"/>
              </w:rPr>
            </w:pPr>
            <w:r w:rsidRPr="00FB034D">
              <w:rPr>
                <w:lang w:eastAsia="ar-SA"/>
              </w:rPr>
              <w:t>Генеральный директор</w:t>
            </w:r>
          </w:p>
          <w:p w14:paraId="2823468F" w14:textId="77777777" w:rsidR="00BC2C97" w:rsidRPr="00FB034D" w:rsidRDefault="00BC2C97" w:rsidP="000A764C">
            <w:pPr>
              <w:autoSpaceDE w:val="0"/>
              <w:autoSpaceDN w:val="0"/>
              <w:adjustRightInd w:val="0"/>
              <w:spacing w:line="276" w:lineRule="auto"/>
              <w:rPr>
                <w:lang w:eastAsia="ar-SA"/>
              </w:rPr>
            </w:pPr>
          </w:p>
          <w:p w14:paraId="6C56B5F0" w14:textId="77777777" w:rsidR="00BC2C97" w:rsidRPr="00FB034D" w:rsidRDefault="00BC2C97" w:rsidP="000A764C">
            <w:pPr>
              <w:autoSpaceDE w:val="0"/>
              <w:autoSpaceDN w:val="0"/>
              <w:adjustRightInd w:val="0"/>
              <w:spacing w:line="276" w:lineRule="auto"/>
              <w:rPr>
                <w:lang w:eastAsia="ar-SA"/>
              </w:rPr>
            </w:pPr>
            <w:r w:rsidRPr="00FB034D">
              <w:rPr>
                <w:lang w:eastAsia="ar-SA"/>
              </w:rPr>
              <w:t>_________________А.А. Чиняев</w:t>
            </w:r>
          </w:p>
          <w:p w14:paraId="558E97CC" w14:textId="77777777" w:rsidR="00BC2C97" w:rsidRPr="00BE266A" w:rsidRDefault="00BC2C97" w:rsidP="000A764C">
            <w:pPr>
              <w:rPr>
                <w:sz w:val="22"/>
              </w:rPr>
            </w:pPr>
            <w:r w:rsidRPr="00FB034D">
              <w:rPr>
                <w:lang w:eastAsia="ar-SA"/>
              </w:rPr>
              <w:t xml:space="preserve">    МП</w:t>
            </w:r>
          </w:p>
        </w:tc>
        <w:tc>
          <w:tcPr>
            <w:tcW w:w="5070" w:type="dxa"/>
            <w:tcBorders>
              <w:top w:val="nil"/>
              <w:left w:val="nil"/>
              <w:bottom w:val="nil"/>
              <w:right w:val="nil"/>
            </w:tcBorders>
          </w:tcPr>
          <w:p w14:paraId="5A623E41" w14:textId="77777777" w:rsidR="004F0BD4" w:rsidRDefault="004F0BD4" w:rsidP="000A764C">
            <w:pPr>
              <w:rPr>
                <w:b/>
                <w:sz w:val="22"/>
                <w:szCs w:val="22"/>
              </w:rPr>
            </w:pPr>
          </w:p>
          <w:p w14:paraId="05FB38F4" w14:textId="77777777" w:rsidR="004F0BD4" w:rsidRDefault="004F0BD4" w:rsidP="000A764C">
            <w:pPr>
              <w:rPr>
                <w:b/>
                <w:sz w:val="22"/>
                <w:szCs w:val="22"/>
              </w:rPr>
            </w:pPr>
          </w:p>
          <w:p w14:paraId="11C4AD5A" w14:textId="77777777" w:rsidR="004F0BD4" w:rsidRDefault="004F0BD4" w:rsidP="000A764C">
            <w:pPr>
              <w:rPr>
                <w:b/>
                <w:sz w:val="22"/>
                <w:szCs w:val="22"/>
              </w:rPr>
            </w:pPr>
          </w:p>
          <w:p w14:paraId="413B1ED3" w14:textId="77777777" w:rsidR="004F0BD4" w:rsidRDefault="004F0BD4" w:rsidP="000A764C">
            <w:pPr>
              <w:rPr>
                <w:b/>
                <w:sz w:val="22"/>
                <w:szCs w:val="22"/>
              </w:rPr>
            </w:pPr>
          </w:p>
          <w:p w14:paraId="141A6949" w14:textId="77777777" w:rsidR="004F0BD4" w:rsidRDefault="004F0BD4" w:rsidP="000A764C">
            <w:pPr>
              <w:rPr>
                <w:b/>
                <w:sz w:val="22"/>
                <w:szCs w:val="22"/>
              </w:rPr>
            </w:pPr>
          </w:p>
          <w:p w14:paraId="5445C6D2" w14:textId="77777777" w:rsidR="00BC2C97" w:rsidRPr="00BE266A" w:rsidRDefault="00BC2C97" w:rsidP="000A764C">
            <w:pPr>
              <w:rPr>
                <w:b/>
                <w:sz w:val="22"/>
              </w:rPr>
            </w:pPr>
            <w:r w:rsidRPr="00BE266A">
              <w:rPr>
                <w:b/>
                <w:sz w:val="22"/>
                <w:szCs w:val="22"/>
              </w:rPr>
              <w:lastRenderedPageBreak/>
              <w:t>Поставщик</w:t>
            </w:r>
          </w:p>
          <w:p w14:paraId="13E95410" w14:textId="77777777" w:rsidR="00BC2C97" w:rsidRPr="00BE266A" w:rsidRDefault="00BC2C97" w:rsidP="000A764C">
            <w:pPr>
              <w:pStyle w:val="afc"/>
            </w:pPr>
          </w:p>
          <w:p w14:paraId="794AA142" w14:textId="77777777" w:rsidR="00BC2C97" w:rsidRPr="00BE266A" w:rsidRDefault="00BC2C97" w:rsidP="000A764C">
            <w:pPr>
              <w:pStyle w:val="afc"/>
            </w:pPr>
          </w:p>
          <w:p w14:paraId="3F194AB3" w14:textId="77777777" w:rsidR="00BC2C97" w:rsidRPr="00BE266A" w:rsidRDefault="00BC2C97" w:rsidP="000A764C">
            <w:pPr>
              <w:pStyle w:val="afc"/>
            </w:pPr>
          </w:p>
          <w:p w14:paraId="48539A41" w14:textId="77777777" w:rsidR="00BC2C97" w:rsidRPr="00BE266A" w:rsidRDefault="00BC2C97" w:rsidP="000A764C">
            <w:pPr>
              <w:pStyle w:val="afc"/>
            </w:pPr>
          </w:p>
          <w:p w14:paraId="4A5198AA" w14:textId="77777777" w:rsidR="00BC2C97" w:rsidRPr="00BE266A" w:rsidRDefault="00BC2C97" w:rsidP="000A764C">
            <w:pPr>
              <w:pStyle w:val="afc"/>
            </w:pPr>
          </w:p>
          <w:p w14:paraId="375A7E8F" w14:textId="77777777" w:rsidR="00BC2C97" w:rsidRPr="00BE266A" w:rsidRDefault="00BC2C97" w:rsidP="000A764C">
            <w:pPr>
              <w:pStyle w:val="afc"/>
            </w:pPr>
          </w:p>
          <w:p w14:paraId="25B614C2" w14:textId="77777777" w:rsidR="00BC2C97" w:rsidRPr="00BE266A" w:rsidRDefault="00BC2C97" w:rsidP="000A764C">
            <w:pPr>
              <w:pStyle w:val="afc"/>
            </w:pPr>
          </w:p>
          <w:p w14:paraId="55472407" w14:textId="77777777" w:rsidR="00BC2C97" w:rsidRPr="00BE266A" w:rsidRDefault="00BC2C97" w:rsidP="000A764C">
            <w:pPr>
              <w:pStyle w:val="afc"/>
            </w:pPr>
          </w:p>
          <w:p w14:paraId="253DFA4F" w14:textId="77777777" w:rsidR="00BC2C97" w:rsidRPr="00BE266A" w:rsidRDefault="00BC2C97" w:rsidP="000A764C">
            <w:pPr>
              <w:pStyle w:val="afc"/>
            </w:pPr>
          </w:p>
          <w:p w14:paraId="55B87367" w14:textId="77777777" w:rsidR="00BC2C97" w:rsidRPr="00BE266A" w:rsidRDefault="00BC2C97" w:rsidP="000A764C">
            <w:pPr>
              <w:pStyle w:val="afc"/>
            </w:pPr>
          </w:p>
          <w:p w14:paraId="203013EE" w14:textId="77777777" w:rsidR="00BC2C97" w:rsidRPr="00BE266A" w:rsidRDefault="00BC2C97" w:rsidP="000A764C">
            <w:pPr>
              <w:pStyle w:val="afc"/>
            </w:pPr>
          </w:p>
          <w:p w14:paraId="6F795F4F" w14:textId="77777777" w:rsidR="00BC2C97" w:rsidRDefault="00BC2C97" w:rsidP="000A764C">
            <w:pPr>
              <w:pStyle w:val="afc"/>
            </w:pPr>
          </w:p>
          <w:p w14:paraId="1E4A4F57" w14:textId="77777777" w:rsidR="00BC2C97" w:rsidRDefault="00BC2C97" w:rsidP="000A764C">
            <w:pPr>
              <w:pStyle w:val="afc"/>
            </w:pPr>
          </w:p>
          <w:p w14:paraId="23D276FA" w14:textId="77777777" w:rsidR="00BC2C97" w:rsidRDefault="00BC2C97" w:rsidP="000A764C">
            <w:pPr>
              <w:pStyle w:val="afc"/>
            </w:pPr>
          </w:p>
          <w:p w14:paraId="5C2B1B67" w14:textId="77777777" w:rsidR="00BC2C97" w:rsidRDefault="00BC2C97" w:rsidP="000A764C">
            <w:pPr>
              <w:pStyle w:val="afc"/>
            </w:pPr>
          </w:p>
          <w:p w14:paraId="7CC71C4D" w14:textId="77777777" w:rsidR="00BC2C97" w:rsidRDefault="00BC2C97" w:rsidP="000A764C">
            <w:pPr>
              <w:pStyle w:val="afc"/>
            </w:pPr>
          </w:p>
          <w:p w14:paraId="7D95A6A9" w14:textId="77777777" w:rsidR="00BC2C97" w:rsidRDefault="00BC2C97" w:rsidP="000A764C">
            <w:pPr>
              <w:pStyle w:val="afc"/>
            </w:pPr>
          </w:p>
          <w:p w14:paraId="7127A8CA" w14:textId="77777777" w:rsidR="00BC2C97" w:rsidRDefault="00BC2C97" w:rsidP="000A764C">
            <w:pPr>
              <w:pStyle w:val="afc"/>
            </w:pPr>
          </w:p>
          <w:p w14:paraId="19832FEB" w14:textId="77777777" w:rsidR="00BC2C97" w:rsidRDefault="00BC2C97" w:rsidP="000A764C">
            <w:pPr>
              <w:pStyle w:val="afc"/>
            </w:pPr>
          </w:p>
          <w:p w14:paraId="58D1F873" w14:textId="77777777" w:rsidR="00BC2C97" w:rsidRDefault="00BC2C97" w:rsidP="000A764C">
            <w:pPr>
              <w:pStyle w:val="afc"/>
            </w:pPr>
          </w:p>
          <w:p w14:paraId="0A3548D2" w14:textId="77777777" w:rsidR="00BC2C97" w:rsidRDefault="00BC2C97" w:rsidP="000A764C">
            <w:pPr>
              <w:pStyle w:val="afc"/>
            </w:pPr>
          </w:p>
          <w:p w14:paraId="39374920" w14:textId="77777777" w:rsidR="00BC2C97" w:rsidRDefault="00BC2C97" w:rsidP="000A764C">
            <w:pPr>
              <w:pStyle w:val="afc"/>
            </w:pPr>
          </w:p>
          <w:p w14:paraId="18FD2A3E" w14:textId="77777777" w:rsidR="00BC2C97" w:rsidRPr="00BE266A" w:rsidRDefault="00BC2C97" w:rsidP="000A764C">
            <w:pPr>
              <w:rPr>
                <w:sz w:val="22"/>
              </w:rPr>
            </w:pPr>
          </w:p>
          <w:p w14:paraId="434A494A" w14:textId="77777777" w:rsidR="004F0BD4" w:rsidRDefault="004F0BD4" w:rsidP="000A764C">
            <w:pPr>
              <w:rPr>
                <w:sz w:val="22"/>
                <w:szCs w:val="22"/>
              </w:rPr>
            </w:pPr>
          </w:p>
          <w:p w14:paraId="13EA81A3" w14:textId="77777777" w:rsidR="00BC2C97" w:rsidRPr="00BE266A" w:rsidRDefault="00BC2C97" w:rsidP="000A764C">
            <w:pPr>
              <w:rPr>
                <w:sz w:val="22"/>
              </w:rPr>
            </w:pPr>
            <w:r w:rsidRPr="00BE266A">
              <w:rPr>
                <w:sz w:val="22"/>
                <w:szCs w:val="22"/>
              </w:rPr>
              <w:t>_____________________</w:t>
            </w:r>
          </w:p>
          <w:p w14:paraId="267C1751" w14:textId="77777777" w:rsidR="00BC2C97" w:rsidRPr="00BE266A" w:rsidRDefault="00BC2C97" w:rsidP="000A764C">
            <w:pPr>
              <w:rPr>
                <w:sz w:val="22"/>
              </w:rPr>
            </w:pPr>
            <w:r w:rsidRPr="00BE266A">
              <w:rPr>
                <w:sz w:val="22"/>
                <w:szCs w:val="22"/>
              </w:rPr>
              <w:t>М.П.</w:t>
            </w:r>
          </w:p>
          <w:p w14:paraId="019754BF" w14:textId="77777777" w:rsidR="00BC2C97" w:rsidRPr="00BE266A" w:rsidRDefault="00BC2C97" w:rsidP="000A764C">
            <w:pPr>
              <w:rPr>
                <w:sz w:val="22"/>
              </w:rPr>
            </w:pPr>
          </w:p>
        </w:tc>
      </w:tr>
    </w:tbl>
    <w:p w14:paraId="41A19D68" w14:textId="77777777" w:rsidR="00BC2C97" w:rsidRPr="0046114E" w:rsidRDefault="00BC2C97" w:rsidP="006B5755">
      <w:pPr>
        <w:shd w:val="clear" w:color="auto" w:fill="FFFFFF"/>
        <w:autoSpaceDE w:val="0"/>
        <w:autoSpaceDN w:val="0"/>
        <w:adjustRightInd w:val="0"/>
        <w:jc w:val="right"/>
        <w:rPr>
          <w:sz w:val="22"/>
          <w:szCs w:val="22"/>
        </w:rPr>
      </w:pPr>
    </w:p>
    <w:sectPr w:rsidR="00BC2C97" w:rsidRPr="0046114E" w:rsidSect="00935A00">
      <w:footerReference w:type="default" r:id="rId13"/>
      <w:pgSz w:w="11906" w:h="16838"/>
      <w:pgMar w:top="510"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A0E8" w14:textId="77777777" w:rsidR="00E44EEA" w:rsidRDefault="00E44EEA" w:rsidP="00A44E34">
      <w:r>
        <w:separator/>
      </w:r>
    </w:p>
  </w:endnote>
  <w:endnote w:type="continuationSeparator" w:id="0">
    <w:p w14:paraId="3025CDDC" w14:textId="77777777" w:rsidR="00E44EEA" w:rsidRDefault="00E44EEA"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CC8D" w14:textId="77777777" w:rsidR="00935A00" w:rsidRPr="00652453" w:rsidRDefault="00935A00">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0023E" w14:textId="77777777" w:rsidR="00E44EEA" w:rsidRDefault="00E44EEA" w:rsidP="00A44E34">
      <w:r>
        <w:separator/>
      </w:r>
    </w:p>
  </w:footnote>
  <w:footnote w:type="continuationSeparator" w:id="0">
    <w:p w14:paraId="4A90A27C" w14:textId="77777777" w:rsidR="00E44EEA" w:rsidRDefault="00E44EEA"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817543"/>
    <w:multiLevelType w:val="hybridMultilevel"/>
    <w:tmpl w:val="481CF1F0"/>
    <w:lvl w:ilvl="0" w:tplc="5A38897E">
      <w:start w:val="1"/>
      <w:numFmt w:val="bullet"/>
      <w:lvlText w:val="–"/>
      <w:lvlJc w:val="left"/>
      <w:pPr>
        <w:ind w:left="1068"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2">
    <w:nsid w:val="25264A36"/>
    <w:multiLevelType w:val="hybridMultilevel"/>
    <w:tmpl w:val="A4A49A7E"/>
    <w:lvl w:ilvl="0" w:tplc="FFFFFFFF">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8">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1"/>
  </w:num>
  <w:num w:numId="7">
    <w:abstractNumId w:val="6"/>
  </w:num>
  <w:num w:numId="8">
    <w:abstractNumId w:val="5"/>
  </w:num>
  <w:num w:numId="9">
    <w:abstractNumId w:val="4"/>
  </w:num>
  <w:num w:numId="10">
    <w:abstractNumId w:val="18"/>
  </w:num>
  <w:num w:numId="11">
    <w:abstractNumId w:val="1"/>
  </w:num>
  <w:num w:numId="12">
    <w:abstractNumId w:val="9"/>
  </w:num>
  <w:num w:numId="13">
    <w:abstractNumId w:val="10"/>
  </w:num>
  <w:num w:numId="14">
    <w:abstractNumId w:val="20"/>
  </w:num>
  <w:num w:numId="15">
    <w:abstractNumId w:val="0"/>
  </w:num>
  <w:num w:numId="16">
    <w:abstractNumId w:val="17"/>
  </w:num>
  <w:num w:numId="17">
    <w:abstractNumId w:val="15"/>
  </w:num>
  <w:num w:numId="18">
    <w:abstractNumId w:val="21"/>
  </w:num>
  <w:num w:numId="19">
    <w:abstractNumId w:val="3"/>
  </w:num>
  <w:num w:numId="20">
    <w:abstractNumId w:val="1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B8"/>
    <w:rsid w:val="00001A9D"/>
    <w:rsid w:val="00002089"/>
    <w:rsid w:val="00007F97"/>
    <w:rsid w:val="0001127D"/>
    <w:rsid w:val="00011DD2"/>
    <w:rsid w:val="00024C85"/>
    <w:rsid w:val="000261FF"/>
    <w:rsid w:val="00026A9B"/>
    <w:rsid w:val="00027A5A"/>
    <w:rsid w:val="00034E51"/>
    <w:rsid w:val="00040E3F"/>
    <w:rsid w:val="00043037"/>
    <w:rsid w:val="000443DD"/>
    <w:rsid w:val="00045DF2"/>
    <w:rsid w:val="0005209B"/>
    <w:rsid w:val="000744A2"/>
    <w:rsid w:val="00075A98"/>
    <w:rsid w:val="000771CE"/>
    <w:rsid w:val="0008468A"/>
    <w:rsid w:val="00085C11"/>
    <w:rsid w:val="000864EA"/>
    <w:rsid w:val="00086FC8"/>
    <w:rsid w:val="00087D36"/>
    <w:rsid w:val="000916D9"/>
    <w:rsid w:val="000923BB"/>
    <w:rsid w:val="00095A5D"/>
    <w:rsid w:val="000A1012"/>
    <w:rsid w:val="000A241E"/>
    <w:rsid w:val="000A4ADB"/>
    <w:rsid w:val="000A74D4"/>
    <w:rsid w:val="000A764C"/>
    <w:rsid w:val="000B2663"/>
    <w:rsid w:val="000B2797"/>
    <w:rsid w:val="000B2FC8"/>
    <w:rsid w:val="000B4BB4"/>
    <w:rsid w:val="000C6203"/>
    <w:rsid w:val="000C783D"/>
    <w:rsid w:val="000D28F6"/>
    <w:rsid w:val="000D3D2F"/>
    <w:rsid w:val="000D4990"/>
    <w:rsid w:val="000D557B"/>
    <w:rsid w:val="000E1953"/>
    <w:rsid w:val="000E6842"/>
    <w:rsid w:val="001036F5"/>
    <w:rsid w:val="001038DD"/>
    <w:rsid w:val="001045CE"/>
    <w:rsid w:val="00107024"/>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344"/>
    <w:rsid w:val="0016198F"/>
    <w:rsid w:val="00161ABB"/>
    <w:rsid w:val="0016558E"/>
    <w:rsid w:val="00165757"/>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0641"/>
    <w:rsid w:val="001A2A2B"/>
    <w:rsid w:val="001A2BDD"/>
    <w:rsid w:val="001B4AC2"/>
    <w:rsid w:val="001B4B7A"/>
    <w:rsid w:val="001B6AED"/>
    <w:rsid w:val="001B767A"/>
    <w:rsid w:val="001C30E9"/>
    <w:rsid w:val="001C74AE"/>
    <w:rsid w:val="001D0ADA"/>
    <w:rsid w:val="001D4430"/>
    <w:rsid w:val="001D5845"/>
    <w:rsid w:val="001D6111"/>
    <w:rsid w:val="001D6FBE"/>
    <w:rsid w:val="001E0CC1"/>
    <w:rsid w:val="001E186D"/>
    <w:rsid w:val="001E4B85"/>
    <w:rsid w:val="001E51E5"/>
    <w:rsid w:val="001E5449"/>
    <w:rsid w:val="001F142D"/>
    <w:rsid w:val="001F2F2A"/>
    <w:rsid w:val="001F4150"/>
    <w:rsid w:val="00206D8F"/>
    <w:rsid w:val="00211C7C"/>
    <w:rsid w:val="002233C3"/>
    <w:rsid w:val="0022709D"/>
    <w:rsid w:val="00232CE2"/>
    <w:rsid w:val="00234AF4"/>
    <w:rsid w:val="002402CD"/>
    <w:rsid w:val="00242D82"/>
    <w:rsid w:val="00245266"/>
    <w:rsid w:val="00252CDD"/>
    <w:rsid w:val="002548FA"/>
    <w:rsid w:val="0026543B"/>
    <w:rsid w:val="0026568B"/>
    <w:rsid w:val="002667ED"/>
    <w:rsid w:val="00275E04"/>
    <w:rsid w:val="0027740D"/>
    <w:rsid w:val="002810AF"/>
    <w:rsid w:val="00282DD4"/>
    <w:rsid w:val="00283557"/>
    <w:rsid w:val="00287CDA"/>
    <w:rsid w:val="0029104F"/>
    <w:rsid w:val="00294C24"/>
    <w:rsid w:val="0029672F"/>
    <w:rsid w:val="00297DF0"/>
    <w:rsid w:val="002A06D2"/>
    <w:rsid w:val="002A1336"/>
    <w:rsid w:val="002A41AC"/>
    <w:rsid w:val="002A5536"/>
    <w:rsid w:val="002A6BC2"/>
    <w:rsid w:val="002B0E7C"/>
    <w:rsid w:val="002B2131"/>
    <w:rsid w:val="002B413B"/>
    <w:rsid w:val="002B4E02"/>
    <w:rsid w:val="002B7057"/>
    <w:rsid w:val="002C1369"/>
    <w:rsid w:val="002C16D3"/>
    <w:rsid w:val="002C1985"/>
    <w:rsid w:val="002C64A3"/>
    <w:rsid w:val="002D44D4"/>
    <w:rsid w:val="002D5CDB"/>
    <w:rsid w:val="002D7FFB"/>
    <w:rsid w:val="002E0286"/>
    <w:rsid w:val="002E28F8"/>
    <w:rsid w:val="002E6988"/>
    <w:rsid w:val="002F08CF"/>
    <w:rsid w:val="002F432B"/>
    <w:rsid w:val="00302757"/>
    <w:rsid w:val="0030445F"/>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85342"/>
    <w:rsid w:val="00393663"/>
    <w:rsid w:val="00395A03"/>
    <w:rsid w:val="003979D4"/>
    <w:rsid w:val="003A19CA"/>
    <w:rsid w:val="003A3D97"/>
    <w:rsid w:val="003A54DA"/>
    <w:rsid w:val="003A7047"/>
    <w:rsid w:val="003A7E31"/>
    <w:rsid w:val="003B3AC5"/>
    <w:rsid w:val="003B6337"/>
    <w:rsid w:val="003C367C"/>
    <w:rsid w:val="003C38D8"/>
    <w:rsid w:val="003C5C5A"/>
    <w:rsid w:val="003C60C2"/>
    <w:rsid w:val="003D2D66"/>
    <w:rsid w:val="003D3EC8"/>
    <w:rsid w:val="003E0E4F"/>
    <w:rsid w:val="003E7A04"/>
    <w:rsid w:val="003F432C"/>
    <w:rsid w:val="00401FA8"/>
    <w:rsid w:val="00403067"/>
    <w:rsid w:val="00411DCF"/>
    <w:rsid w:val="004177E6"/>
    <w:rsid w:val="004252E8"/>
    <w:rsid w:val="00426B2E"/>
    <w:rsid w:val="00433476"/>
    <w:rsid w:val="00433FA3"/>
    <w:rsid w:val="00434443"/>
    <w:rsid w:val="0043452E"/>
    <w:rsid w:val="00435EF4"/>
    <w:rsid w:val="0044112A"/>
    <w:rsid w:val="004448CF"/>
    <w:rsid w:val="00453010"/>
    <w:rsid w:val="00457A4F"/>
    <w:rsid w:val="00467F02"/>
    <w:rsid w:val="004703F7"/>
    <w:rsid w:val="00473E74"/>
    <w:rsid w:val="0047510B"/>
    <w:rsid w:val="00476076"/>
    <w:rsid w:val="00476B0E"/>
    <w:rsid w:val="004804DD"/>
    <w:rsid w:val="0048325A"/>
    <w:rsid w:val="00486965"/>
    <w:rsid w:val="00490938"/>
    <w:rsid w:val="00496735"/>
    <w:rsid w:val="00496D85"/>
    <w:rsid w:val="004A113A"/>
    <w:rsid w:val="004A21BD"/>
    <w:rsid w:val="004A3122"/>
    <w:rsid w:val="004A706A"/>
    <w:rsid w:val="004A7198"/>
    <w:rsid w:val="004B00A9"/>
    <w:rsid w:val="004B1DA5"/>
    <w:rsid w:val="004B4352"/>
    <w:rsid w:val="004B45DB"/>
    <w:rsid w:val="004B5EDA"/>
    <w:rsid w:val="004D0F4B"/>
    <w:rsid w:val="004D1562"/>
    <w:rsid w:val="004D15EA"/>
    <w:rsid w:val="004D4AA1"/>
    <w:rsid w:val="004E2AD2"/>
    <w:rsid w:val="004E4637"/>
    <w:rsid w:val="004E7D3F"/>
    <w:rsid w:val="004F0BD4"/>
    <w:rsid w:val="004F377C"/>
    <w:rsid w:val="004F38F9"/>
    <w:rsid w:val="004F4FF2"/>
    <w:rsid w:val="005066E5"/>
    <w:rsid w:val="00507723"/>
    <w:rsid w:val="00515543"/>
    <w:rsid w:val="005221B1"/>
    <w:rsid w:val="00522B11"/>
    <w:rsid w:val="005305F5"/>
    <w:rsid w:val="00530ADE"/>
    <w:rsid w:val="005318A8"/>
    <w:rsid w:val="005335D5"/>
    <w:rsid w:val="005347CD"/>
    <w:rsid w:val="005401F6"/>
    <w:rsid w:val="0054314B"/>
    <w:rsid w:val="00544875"/>
    <w:rsid w:val="00545315"/>
    <w:rsid w:val="0054591D"/>
    <w:rsid w:val="00545F6D"/>
    <w:rsid w:val="00547BC1"/>
    <w:rsid w:val="0055342A"/>
    <w:rsid w:val="00553572"/>
    <w:rsid w:val="00555649"/>
    <w:rsid w:val="0055654A"/>
    <w:rsid w:val="0055789E"/>
    <w:rsid w:val="005605D8"/>
    <w:rsid w:val="0056072E"/>
    <w:rsid w:val="00561529"/>
    <w:rsid w:val="0056427E"/>
    <w:rsid w:val="005652EE"/>
    <w:rsid w:val="0057575A"/>
    <w:rsid w:val="00575A48"/>
    <w:rsid w:val="005833A6"/>
    <w:rsid w:val="0058445B"/>
    <w:rsid w:val="00585A41"/>
    <w:rsid w:val="00592D4F"/>
    <w:rsid w:val="00596A78"/>
    <w:rsid w:val="005A3ACC"/>
    <w:rsid w:val="005A7635"/>
    <w:rsid w:val="005B4829"/>
    <w:rsid w:val="005B4A0B"/>
    <w:rsid w:val="005B4D0F"/>
    <w:rsid w:val="005B5459"/>
    <w:rsid w:val="005C0A8B"/>
    <w:rsid w:val="005C4F87"/>
    <w:rsid w:val="005D2D35"/>
    <w:rsid w:val="005D3C62"/>
    <w:rsid w:val="005D7694"/>
    <w:rsid w:val="005E09A2"/>
    <w:rsid w:val="005F0B6F"/>
    <w:rsid w:val="005F27C4"/>
    <w:rsid w:val="005F464A"/>
    <w:rsid w:val="005F775D"/>
    <w:rsid w:val="006001E1"/>
    <w:rsid w:val="0060373A"/>
    <w:rsid w:val="00603DBD"/>
    <w:rsid w:val="00613BF8"/>
    <w:rsid w:val="00622440"/>
    <w:rsid w:val="006232A2"/>
    <w:rsid w:val="006339DE"/>
    <w:rsid w:val="006402E3"/>
    <w:rsid w:val="006425B3"/>
    <w:rsid w:val="00646999"/>
    <w:rsid w:val="00652453"/>
    <w:rsid w:val="00652B91"/>
    <w:rsid w:val="006535CA"/>
    <w:rsid w:val="0066117A"/>
    <w:rsid w:val="006631BB"/>
    <w:rsid w:val="006727CC"/>
    <w:rsid w:val="00675AE3"/>
    <w:rsid w:val="0067686E"/>
    <w:rsid w:val="00676F42"/>
    <w:rsid w:val="00681327"/>
    <w:rsid w:val="006817C6"/>
    <w:rsid w:val="00682B80"/>
    <w:rsid w:val="00693210"/>
    <w:rsid w:val="00693896"/>
    <w:rsid w:val="0069398E"/>
    <w:rsid w:val="00693EB5"/>
    <w:rsid w:val="00694592"/>
    <w:rsid w:val="0069472F"/>
    <w:rsid w:val="0069753C"/>
    <w:rsid w:val="006A16B6"/>
    <w:rsid w:val="006A2832"/>
    <w:rsid w:val="006A43A3"/>
    <w:rsid w:val="006B5755"/>
    <w:rsid w:val="006B5C4A"/>
    <w:rsid w:val="006B7103"/>
    <w:rsid w:val="006C0BF3"/>
    <w:rsid w:val="006C2FC4"/>
    <w:rsid w:val="006D08CB"/>
    <w:rsid w:val="006D5261"/>
    <w:rsid w:val="006E3D32"/>
    <w:rsid w:val="006E54F9"/>
    <w:rsid w:val="006F18E8"/>
    <w:rsid w:val="006F4266"/>
    <w:rsid w:val="006F53CC"/>
    <w:rsid w:val="0071096F"/>
    <w:rsid w:val="00715AC2"/>
    <w:rsid w:val="007163D9"/>
    <w:rsid w:val="007165C1"/>
    <w:rsid w:val="007202AC"/>
    <w:rsid w:val="00722D2D"/>
    <w:rsid w:val="00723A20"/>
    <w:rsid w:val="0072402D"/>
    <w:rsid w:val="00724B20"/>
    <w:rsid w:val="00727354"/>
    <w:rsid w:val="007334B8"/>
    <w:rsid w:val="007363F4"/>
    <w:rsid w:val="007409BA"/>
    <w:rsid w:val="00747C51"/>
    <w:rsid w:val="007561FC"/>
    <w:rsid w:val="00757C0C"/>
    <w:rsid w:val="0076299D"/>
    <w:rsid w:val="007655D1"/>
    <w:rsid w:val="00770F0F"/>
    <w:rsid w:val="0077409E"/>
    <w:rsid w:val="0078009F"/>
    <w:rsid w:val="007801C9"/>
    <w:rsid w:val="00780BC9"/>
    <w:rsid w:val="00782E29"/>
    <w:rsid w:val="0078349D"/>
    <w:rsid w:val="007907E3"/>
    <w:rsid w:val="00791115"/>
    <w:rsid w:val="00791E14"/>
    <w:rsid w:val="007A14EB"/>
    <w:rsid w:val="007A1CC8"/>
    <w:rsid w:val="007A533A"/>
    <w:rsid w:val="007A5350"/>
    <w:rsid w:val="007A73DF"/>
    <w:rsid w:val="007B1064"/>
    <w:rsid w:val="007B1277"/>
    <w:rsid w:val="007B5C10"/>
    <w:rsid w:val="007B601F"/>
    <w:rsid w:val="007C2B2B"/>
    <w:rsid w:val="007C3977"/>
    <w:rsid w:val="007D0EFC"/>
    <w:rsid w:val="007D2B01"/>
    <w:rsid w:val="007D5B6B"/>
    <w:rsid w:val="007D6199"/>
    <w:rsid w:val="007D6747"/>
    <w:rsid w:val="007D7C5F"/>
    <w:rsid w:val="007E3870"/>
    <w:rsid w:val="007E635E"/>
    <w:rsid w:val="007E6B6D"/>
    <w:rsid w:val="007F59E6"/>
    <w:rsid w:val="00802034"/>
    <w:rsid w:val="00802646"/>
    <w:rsid w:val="00802C27"/>
    <w:rsid w:val="00810558"/>
    <w:rsid w:val="0081148B"/>
    <w:rsid w:val="00812556"/>
    <w:rsid w:val="00821218"/>
    <w:rsid w:val="00822851"/>
    <w:rsid w:val="00823569"/>
    <w:rsid w:val="00830390"/>
    <w:rsid w:val="008335E9"/>
    <w:rsid w:val="0083694B"/>
    <w:rsid w:val="0083704E"/>
    <w:rsid w:val="00851C67"/>
    <w:rsid w:val="00851EA4"/>
    <w:rsid w:val="008529FD"/>
    <w:rsid w:val="0085567D"/>
    <w:rsid w:val="008576B7"/>
    <w:rsid w:val="00857935"/>
    <w:rsid w:val="00861B11"/>
    <w:rsid w:val="00862364"/>
    <w:rsid w:val="00865E20"/>
    <w:rsid w:val="008671BB"/>
    <w:rsid w:val="00875E1A"/>
    <w:rsid w:val="00875F63"/>
    <w:rsid w:val="008767AC"/>
    <w:rsid w:val="00881FD9"/>
    <w:rsid w:val="008829CE"/>
    <w:rsid w:val="00885E4B"/>
    <w:rsid w:val="00886464"/>
    <w:rsid w:val="00891413"/>
    <w:rsid w:val="00891AE9"/>
    <w:rsid w:val="008931E1"/>
    <w:rsid w:val="00893A60"/>
    <w:rsid w:val="0089573A"/>
    <w:rsid w:val="008A06EA"/>
    <w:rsid w:val="008B5370"/>
    <w:rsid w:val="008C137B"/>
    <w:rsid w:val="008C72F8"/>
    <w:rsid w:val="008D0B3B"/>
    <w:rsid w:val="008D106F"/>
    <w:rsid w:val="008D2B3F"/>
    <w:rsid w:val="008D4E02"/>
    <w:rsid w:val="008E10BF"/>
    <w:rsid w:val="008E19B8"/>
    <w:rsid w:val="008E273A"/>
    <w:rsid w:val="008E4D40"/>
    <w:rsid w:val="008F0BD1"/>
    <w:rsid w:val="008F1008"/>
    <w:rsid w:val="008F355F"/>
    <w:rsid w:val="008F55E1"/>
    <w:rsid w:val="0090488E"/>
    <w:rsid w:val="009121CE"/>
    <w:rsid w:val="00912819"/>
    <w:rsid w:val="00913CDD"/>
    <w:rsid w:val="00925E9E"/>
    <w:rsid w:val="00925EDE"/>
    <w:rsid w:val="009305E9"/>
    <w:rsid w:val="00930F65"/>
    <w:rsid w:val="009321B2"/>
    <w:rsid w:val="00933E3C"/>
    <w:rsid w:val="00935A00"/>
    <w:rsid w:val="0093622C"/>
    <w:rsid w:val="009371E0"/>
    <w:rsid w:val="0095013B"/>
    <w:rsid w:val="009578A6"/>
    <w:rsid w:val="009702B8"/>
    <w:rsid w:val="00971C04"/>
    <w:rsid w:val="0098185B"/>
    <w:rsid w:val="00985A66"/>
    <w:rsid w:val="009A0485"/>
    <w:rsid w:val="009A0C33"/>
    <w:rsid w:val="009A117D"/>
    <w:rsid w:val="009A1FFA"/>
    <w:rsid w:val="009B3BA6"/>
    <w:rsid w:val="009B5B52"/>
    <w:rsid w:val="009B6CB5"/>
    <w:rsid w:val="009B7710"/>
    <w:rsid w:val="009C2170"/>
    <w:rsid w:val="009C380B"/>
    <w:rsid w:val="009C6252"/>
    <w:rsid w:val="009D04FE"/>
    <w:rsid w:val="009D2830"/>
    <w:rsid w:val="009D3988"/>
    <w:rsid w:val="009D3E1B"/>
    <w:rsid w:val="009D6FBB"/>
    <w:rsid w:val="009E06FC"/>
    <w:rsid w:val="009E1E3C"/>
    <w:rsid w:val="009E2869"/>
    <w:rsid w:val="009F352B"/>
    <w:rsid w:val="009F71E8"/>
    <w:rsid w:val="00A01057"/>
    <w:rsid w:val="00A04320"/>
    <w:rsid w:val="00A10D6E"/>
    <w:rsid w:val="00A11D06"/>
    <w:rsid w:val="00A148F0"/>
    <w:rsid w:val="00A240AF"/>
    <w:rsid w:val="00A27033"/>
    <w:rsid w:val="00A35CBF"/>
    <w:rsid w:val="00A40427"/>
    <w:rsid w:val="00A409D0"/>
    <w:rsid w:val="00A44B83"/>
    <w:rsid w:val="00A44E34"/>
    <w:rsid w:val="00A46013"/>
    <w:rsid w:val="00A4758F"/>
    <w:rsid w:val="00A47EA9"/>
    <w:rsid w:val="00A51826"/>
    <w:rsid w:val="00A541B2"/>
    <w:rsid w:val="00A570D3"/>
    <w:rsid w:val="00A577CA"/>
    <w:rsid w:val="00A602A2"/>
    <w:rsid w:val="00A6244A"/>
    <w:rsid w:val="00A762C5"/>
    <w:rsid w:val="00A80AA6"/>
    <w:rsid w:val="00A95EBA"/>
    <w:rsid w:val="00A96955"/>
    <w:rsid w:val="00AA213B"/>
    <w:rsid w:val="00AA21AA"/>
    <w:rsid w:val="00AB5453"/>
    <w:rsid w:val="00AC2A75"/>
    <w:rsid w:val="00AC3E77"/>
    <w:rsid w:val="00AC4592"/>
    <w:rsid w:val="00AD2CB9"/>
    <w:rsid w:val="00AD3168"/>
    <w:rsid w:val="00AD59FA"/>
    <w:rsid w:val="00AE15BB"/>
    <w:rsid w:val="00AE32C7"/>
    <w:rsid w:val="00AE3561"/>
    <w:rsid w:val="00AF2800"/>
    <w:rsid w:val="00AF6E47"/>
    <w:rsid w:val="00B00D77"/>
    <w:rsid w:val="00B0114E"/>
    <w:rsid w:val="00B0224B"/>
    <w:rsid w:val="00B03D73"/>
    <w:rsid w:val="00B04840"/>
    <w:rsid w:val="00B16D6B"/>
    <w:rsid w:val="00B20184"/>
    <w:rsid w:val="00B26D90"/>
    <w:rsid w:val="00B30948"/>
    <w:rsid w:val="00B33DC5"/>
    <w:rsid w:val="00B36DBF"/>
    <w:rsid w:val="00B40796"/>
    <w:rsid w:val="00B417FA"/>
    <w:rsid w:val="00B43FF2"/>
    <w:rsid w:val="00B4749E"/>
    <w:rsid w:val="00B5105D"/>
    <w:rsid w:val="00B54503"/>
    <w:rsid w:val="00B54FC9"/>
    <w:rsid w:val="00B61CAE"/>
    <w:rsid w:val="00B62821"/>
    <w:rsid w:val="00B6730A"/>
    <w:rsid w:val="00B921CB"/>
    <w:rsid w:val="00B92F83"/>
    <w:rsid w:val="00B96064"/>
    <w:rsid w:val="00BA01A5"/>
    <w:rsid w:val="00BA31E9"/>
    <w:rsid w:val="00BA3F60"/>
    <w:rsid w:val="00BB2A77"/>
    <w:rsid w:val="00BB64CC"/>
    <w:rsid w:val="00BB748B"/>
    <w:rsid w:val="00BC11D7"/>
    <w:rsid w:val="00BC198F"/>
    <w:rsid w:val="00BC2C97"/>
    <w:rsid w:val="00BC5842"/>
    <w:rsid w:val="00BC5AF1"/>
    <w:rsid w:val="00BD15E5"/>
    <w:rsid w:val="00BD2AC4"/>
    <w:rsid w:val="00BD5803"/>
    <w:rsid w:val="00BE318D"/>
    <w:rsid w:val="00BE3A91"/>
    <w:rsid w:val="00BE54AF"/>
    <w:rsid w:val="00BE5686"/>
    <w:rsid w:val="00BE6ED5"/>
    <w:rsid w:val="00BF1D99"/>
    <w:rsid w:val="00BF27D9"/>
    <w:rsid w:val="00BF626C"/>
    <w:rsid w:val="00C01377"/>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086C"/>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5701A"/>
    <w:rsid w:val="00D65972"/>
    <w:rsid w:val="00D6763E"/>
    <w:rsid w:val="00D73FBF"/>
    <w:rsid w:val="00D74581"/>
    <w:rsid w:val="00D747F5"/>
    <w:rsid w:val="00D77B6F"/>
    <w:rsid w:val="00D802AA"/>
    <w:rsid w:val="00D81894"/>
    <w:rsid w:val="00D836C6"/>
    <w:rsid w:val="00D836E1"/>
    <w:rsid w:val="00D946F1"/>
    <w:rsid w:val="00DA35FC"/>
    <w:rsid w:val="00DA3606"/>
    <w:rsid w:val="00DB184A"/>
    <w:rsid w:val="00DB4020"/>
    <w:rsid w:val="00DC0901"/>
    <w:rsid w:val="00DC0975"/>
    <w:rsid w:val="00DC0FBC"/>
    <w:rsid w:val="00DC1031"/>
    <w:rsid w:val="00DC71D7"/>
    <w:rsid w:val="00DD71A2"/>
    <w:rsid w:val="00DE4522"/>
    <w:rsid w:val="00DE6E3A"/>
    <w:rsid w:val="00E007CD"/>
    <w:rsid w:val="00E007D7"/>
    <w:rsid w:val="00E0182E"/>
    <w:rsid w:val="00E062BE"/>
    <w:rsid w:val="00E0646D"/>
    <w:rsid w:val="00E13965"/>
    <w:rsid w:val="00E16586"/>
    <w:rsid w:val="00E23B16"/>
    <w:rsid w:val="00E260DC"/>
    <w:rsid w:val="00E35404"/>
    <w:rsid w:val="00E35E04"/>
    <w:rsid w:val="00E37895"/>
    <w:rsid w:val="00E41E20"/>
    <w:rsid w:val="00E426A6"/>
    <w:rsid w:val="00E44EEA"/>
    <w:rsid w:val="00E450EC"/>
    <w:rsid w:val="00E45C00"/>
    <w:rsid w:val="00E4704A"/>
    <w:rsid w:val="00E47ECA"/>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95"/>
    <w:rsid w:val="00EB3BD6"/>
    <w:rsid w:val="00EC5654"/>
    <w:rsid w:val="00ED695F"/>
    <w:rsid w:val="00ED7E5E"/>
    <w:rsid w:val="00EE0954"/>
    <w:rsid w:val="00EE39F1"/>
    <w:rsid w:val="00EE5A4B"/>
    <w:rsid w:val="00EE5CBA"/>
    <w:rsid w:val="00EE6BDA"/>
    <w:rsid w:val="00EE6E30"/>
    <w:rsid w:val="00EE7814"/>
    <w:rsid w:val="00EF3309"/>
    <w:rsid w:val="00EF40FD"/>
    <w:rsid w:val="00EF745F"/>
    <w:rsid w:val="00F03078"/>
    <w:rsid w:val="00F0422D"/>
    <w:rsid w:val="00F04795"/>
    <w:rsid w:val="00F05C79"/>
    <w:rsid w:val="00F11088"/>
    <w:rsid w:val="00F1677F"/>
    <w:rsid w:val="00F1761E"/>
    <w:rsid w:val="00F1767E"/>
    <w:rsid w:val="00F221FF"/>
    <w:rsid w:val="00F271D5"/>
    <w:rsid w:val="00F276D3"/>
    <w:rsid w:val="00F27FFE"/>
    <w:rsid w:val="00F30EBD"/>
    <w:rsid w:val="00F3148C"/>
    <w:rsid w:val="00F345F6"/>
    <w:rsid w:val="00F364E9"/>
    <w:rsid w:val="00F45E1D"/>
    <w:rsid w:val="00F477CA"/>
    <w:rsid w:val="00F51C57"/>
    <w:rsid w:val="00F51FF3"/>
    <w:rsid w:val="00F570B2"/>
    <w:rsid w:val="00F70E75"/>
    <w:rsid w:val="00F71970"/>
    <w:rsid w:val="00F719DC"/>
    <w:rsid w:val="00F742AF"/>
    <w:rsid w:val="00F761AC"/>
    <w:rsid w:val="00F8142D"/>
    <w:rsid w:val="00F90DF8"/>
    <w:rsid w:val="00F91EC0"/>
    <w:rsid w:val="00F93822"/>
    <w:rsid w:val="00FA319D"/>
    <w:rsid w:val="00FA3766"/>
    <w:rsid w:val="00FA4D2A"/>
    <w:rsid w:val="00FB3B53"/>
    <w:rsid w:val="00FB6AD3"/>
    <w:rsid w:val="00FB7791"/>
    <w:rsid w:val="00FC25F5"/>
    <w:rsid w:val="00FD6056"/>
    <w:rsid w:val="00FD73E9"/>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F4335"/>
  <w15:docId w15:val="{50FCAC1F-E811-4105-AD27-5D8C88F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1C9"/>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table" w:customStyle="1" w:styleId="15">
    <w:name w:val="Сетка таблицы1"/>
    <w:basedOn w:val="a3"/>
    <w:next w:val="ae"/>
    <w:uiPriority w:val="59"/>
    <w:rsid w:val="00AB54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AB5453"/>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character" w:styleId="aff4">
    <w:name w:val="annotation reference"/>
    <w:basedOn w:val="a2"/>
    <w:semiHidden/>
    <w:unhideWhenUsed/>
    <w:rsid w:val="00385342"/>
    <w:rPr>
      <w:sz w:val="16"/>
      <w:szCs w:val="16"/>
    </w:rPr>
  </w:style>
  <w:style w:type="paragraph" w:styleId="aff5">
    <w:name w:val="annotation text"/>
    <w:basedOn w:val="a0"/>
    <w:link w:val="aff6"/>
    <w:semiHidden/>
    <w:unhideWhenUsed/>
    <w:rsid w:val="00385342"/>
    <w:rPr>
      <w:sz w:val="20"/>
      <w:szCs w:val="20"/>
    </w:rPr>
  </w:style>
  <w:style w:type="character" w:customStyle="1" w:styleId="aff6">
    <w:name w:val="Текст примечания Знак"/>
    <w:basedOn w:val="a2"/>
    <w:link w:val="aff5"/>
    <w:semiHidden/>
    <w:rsid w:val="00385342"/>
  </w:style>
  <w:style w:type="paragraph" w:styleId="aff7">
    <w:name w:val="annotation subject"/>
    <w:basedOn w:val="aff5"/>
    <w:next w:val="aff5"/>
    <w:link w:val="aff8"/>
    <w:semiHidden/>
    <w:unhideWhenUsed/>
    <w:rsid w:val="00385342"/>
    <w:rPr>
      <w:b/>
      <w:bCs/>
    </w:rPr>
  </w:style>
  <w:style w:type="character" w:customStyle="1" w:styleId="aff8">
    <w:name w:val="Тема примечания Знак"/>
    <w:basedOn w:val="aff6"/>
    <w:link w:val="aff7"/>
    <w:semiHidden/>
    <w:rsid w:val="00385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5689">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283069585">
      <w:bodyDiv w:val="1"/>
      <w:marLeft w:val="0"/>
      <w:marRight w:val="0"/>
      <w:marTop w:val="0"/>
      <w:marBottom w:val="0"/>
      <w:divBdr>
        <w:top w:val="none" w:sz="0" w:space="0" w:color="auto"/>
        <w:left w:val="none" w:sz="0" w:space="0" w:color="auto"/>
        <w:bottom w:val="none" w:sz="0" w:space="0" w:color="auto"/>
        <w:right w:val="none" w:sz="0" w:space="0" w:color="auto"/>
      </w:divBdr>
    </w:div>
    <w:div w:id="19666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9236-E5AF-4722-B262-5CBEA72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11552</Words>
  <Characters>65850</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Утверждаю</vt:lpstr>
      <vt:lpstr>        Форма согласия Участника закупочной процедуры – физического лица на обработку пе</vt:lpstr>
      <vt:lpstr>        </vt:lpstr>
      <vt:lpstr>        </vt:lpstr>
      <vt:lpstr>        </vt:lpstr>
      <vt:lpstr>        Форма подтверждения участником закупочной процедуры – юридическим лицом наличия </vt:lpstr>
    </vt:vector>
  </TitlesOfParts>
  <Company>ПИ (ф) ГОУ ВПО РГТЭУ</Company>
  <LinksUpToDate>false</LinksUpToDate>
  <CharactersWithSpaces>77248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7</cp:revision>
  <cp:lastPrinted>2023-10-31T06:32:00Z</cp:lastPrinted>
  <dcterms:created xsi:type="dcterms:W3CDTF">2023-10-31T05:03:00Z</dcterms:created>
  <dcterms:modified xsi:type="dcterms:W3CDTF">2023-11-01T06:42:00Z</dcterms:modified>
</cp:coreProperties>
</file>